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03B32" w:rsidRPr="00BE2009" w:rsidRDefault="00803B32" w:rsidP="00803B32">
      <w:pPr>
        <w:pStyle w:val="ListParagraph"/>
        <w:numPr>
          <w:ilvl w:val="0"/>
          <w:numId w:val="5"/>
        </w:numPr>
        <w:spacing w:after="0" w:line="240" w:lineRule="auto"/>
      </w:pPr>
      <w:r w:rsidRPr="00BE2009">
        <w:t xml:space="preserve">Draw and label a simplified (2D) diagram of the plasma membrane. </w:t>
      </w:r>
    </w:p>
    <w:p w:rsidR="00803B32" w:rsidRPr="00BE2009" w:rsidRDefault="00803B32" w:rsidP="00803B32">
      <w:pPr>
        <w:pStyle w:val="ListParagraph"/>
        <w:spacing w:after="0" w:line="240" w:lineRule="auto"/>
        <w:rPr>
          <w:sz w:val="20"/>
        </w:rPr>
      </w:pPr>
      <w:r w:rsidRPr="00BE2009">
        <w:rPr>
          <w:sz w:val="20"/>
        </w:rPr>
        <w:t xml:space="preserve">  Include: phospholipid bilayer, integral and peripheral proteins, glycoproteins and cholesterol. </w:t>
      </w:r>
    </w:p>
    <w:p w:rsidR="00803B32" w:rsidRPr="00BE2009" w:rsidRDefault="00803B32" w:rsidP="00803B32">
      <w:pPr>
        <w:pStyle w:val="ListParagraph"/>
        <w:spacing w:after="0" w:line="240" w:lineRule="auto"/>
        <w:rPr>
          <w:sz w:val="20"/>
        </w:rPr>
      </w:pPr>
      <w:r w:rsidRPr="00BE2009">
        <w:rPr>
          <w:sz w:val="20"/>
        </w:rPr>
        <w:t xml:space="preserve">  Why is it described as a bilayer?</w:t>
      </w: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683734" w:rsidP="00683734">
      <w:pPr>
        <w:pStyle w:val="ListParagraph"/>
        <w:numPr>
          <w:ilvl w:val="0"/>
          <w:numId w:val="5"/>
        </w:numPr>
        <w:spacing w:after="0" w:line="240" w:lineRule="auto"/>
      </w:pPr>
      <w:r w:rsidRPr="00BE2009">
        <w:t>What are the general functions of the plasma membrane?</w:t>
      </w: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BE2009" w:rsidRPr="00BE2009" w:rsidRDefault="00BE2009" w:rsidP="00803B32">
      <w:pPr>
        <w:spacing w:after="0" w:line="240" w:lineRule="auto"/>
      </w:pPr>
    </w:p>
    <w:p w:rsidR="00BE2009" w:rsidRPr="00BE2009" w:rsidRDefault="00BE2009" w:rsidP="00803B32">
      <w:pPr>
        <w:spacing w:after="0" w:line="240" w:lineRule="auto"/>
      </w:pPr>
    </w:p>
    <w:p w:rsidR="00803B32" w:rsidRPr="00BE2009" w:rsidRDefault="00BE2009" w:rsidP="00BE2009">
      <w:pPr>
        <w:pStyle w:val="ListParagraph"/>
        <w:numPr>
          <w:ilvl w:val="0"/>
          <w:numId w:val="5"/>
        </w:numPr>
        <w:spacing w:after="0" w:line="240" w:lineRule="auto"/>
      </w:pPr>
      <w:r w:rsidRPr="00BE2009">
        <w:t xml:space="preserve">What is the plasma membrane described as a </w:t>
      </w:r>
      <w:r w:rsidRPr="00BE2009">
        <w:rPr>
          <w:i/>
        </w:rPr>
        <w:t>fluid mosaic model</w:t>
      </w:r>
      <w:r w:rsidRPr="00BE2009">
        <w:t>?</w:t>
      </w:r>
    </w:p>
    <w:p w:rsidR="00803B32" w:rsidRPr="00BE2009" w:rsidRDefault="00803B32" w:rsidP="00803B32">
      <w:pPr>
        <w:spacing w:after="0" w:line="240" w:lineRule="auto"/>
      </w:pPr>
    </w:p>
    <w:p w:rsidR="00803B32" w:rsidRPr="00BE2009" w:rsidRDefault="00803B32" w:rsidP="00803B32">
      <w:pPr>
        <w:spacing w:after="0" w:line="240" w:lineRule="auto"/>
      </w:pPr>
    </w:p>
    <w:p w:rsidR="00BE2009" w:rsidRPr="00BE2009" w:rsidRDefault="00BE2009" w:rsidP="00803B32">
      <w:pPr>
        <w:spacing w:after="0" w:line="240" w:lineRule="auto"/>
      </w:pPr>
    </w:p>
    <w:p w:rsidR="00803B32" w:rsidRPr="00BE2009" w:rsidRDefault="00803B32" w:rsidP="00803B32">
      <w:pPr>
        <w:spacing w:after="0" w:line="240" w:lineRule="auto"/>
      </w:pPr>
    </w:p>
    <w:p w:rsidR="00803B32" w:rsidRPr="00BE2009" w:rsidRDefault="00803B32" w:rsidP="00683734">
      <w:pPr>
        <w:pStyle w:val="ListParagraph"/>
        <w:numPr>
          <w:ilvl w:val="0"/>
          <w:numId w:val="5"/>
        </w:numPr>
        <w:spacing w:after="0" w:line="240" w:lineRule="auto"/>
      </w:pPr>
      <w:r w:rsidRPr="00BE2009">
        <w:t xml:space="preserve"> What are the functions of these plasma membrane components? </w:t>
      </w:r>
    </w:p>
    <w:p w:rsidR="00803B32" w:rsidRPr="00BE2009" w:rsidRDefault="00803B32" w:rsidP="00803B32">
      <w:pPr>
        <w:spacing w:after="0" w:line="240" w:lineRule="auto"/>
      </w:pPr>
    </w:p>
    <w:p w:rsidR="00803B32" w:rsidRPr="00BE2009" w:rsidRDefault="00803B32" w:rsidP="00803B32">
      <w:pPr>
        <w:pStyle w:val="ListParagraph"/>
        <w:numPr>
          <w:ilvl w:val="0"/>
          <w:numId w:val="6"/>
        </w:numPr>
        <w:spacing w:after="0" w:line="240" w:lineRule="auto"/>
      </w:pPr>
      <w:r w:rsidRPr="00BE2009">
        <w:t>glycoproteins</w:t>
      </w:r>
    </w:p>
    <w:p w:rsidR="00803B32" w:rsidRPr="00BE2009" w:rsidRDefault="00803B32" w:rsidP="00803B32">
      <w:pPr>
        <w:pStyle w:val="ListParagraph"/>
        <w:spacing w:after="0" w:line="240" w:lineRule="auto"/>
        <w:ind w:left="1080"/>
      </w:pPr>
    </w:p>
    <w:p w:rsidR="00803B32" w:rsidRPr="00BE2009" w:rsidRDefault="00803B32" w:rsidP="00803B32">
      <w:pPr>
        <w:spacing w:after="0" w:line="240" w:lineRule="auto"/>
      </w:pPr>
    </w:p>
    <w:p w:rsidR="00803B32" w:rsidRPr="00BE2009" w:rsidRDefault="00803B32" w:rsidP="00803B32">
      <w:pPr>
        <w:pStyle w:val="ListParagraph"/>
        <w:numPr>
          <w:ilvl w:val="0"/>
          <w:numId w:val="6"/>
        </w:numPr>
        <w:spacing w:after="0" w:line="240" w:lineRule="auto"/>
      </w:pPr>
      <w:r w:rsidRPr="00BE2009">
        <w:t>cholesterol</w:t>
      </w:r>
    </w:p>
    <w:p w:rsidR="00803B32" w:rsidRPr="00BE2009" w:rsidRDefault="00803B32" w:rsidP="00803B32">
      <w:pPr>
        <w:pStyle w:val="ListParagraph"/>
        <w:spacing w:after="0" w:line="240" w:lineRule="auto"/>
        <w:ind w:left="1080"/>
      </w:pPr>
    </w:p>
    <w:p w:rsidR="00BE2009" w:rsidRPr="00BE2009" w:rsidRDefault="00BE2009" w:rsidP="00803B32">
      <w:pPr>
        <w:pStyle w:val="ListParagraph"/>
        <w:spacing w:after="0" w:line="240" w:lineRule="auto"/>
        <w:ind w:left="1080"/>
      </w:pPr>
    </w:p>
    <w:p w:rsidR="00803B32" w:rsidRPr="00BE2009" w:rsidRDefault="00803B32" w:rsidP="00803B32">
      <w:pPr>
        <w:pStyle w:val="ListParagraph"/>
        <w:spacing w:after="0" w:line="240" w:lineRule="auto"/>
        <w:ind w:left="1080"/>
      </w:pPr>
    </w:p>
    <w:p w:rsidR="00803B32" w:rsidRPr="00BE2009" w:rsidRDefault="00803B32" w:rsidP="00803B32">
      <w:pPr>
        <w:spacing w:after="0" w:line="240" w:lineRule="auto"/>
      </w:pPr>
    </w:p>
    <w:p w:rsidR="00803B32" w:rsidRPr="00BE2009" w:rsidRDefault="00803B32" w:rsidP="00803B32">
      <w:pPr>
        <w:pStyle w:val="ListParagraph"/>
        <w:numPr>
          <w:ilvl w:val="0"/>
          <w:numId w:val="5"/>
        </w:numPr>
        <w:spacing w:after="0" w:line="240" w:lineRule="auto"/>
      </w:pPr>
      <w:r w:rsidRPr="00BE2009">
        <w:t xml:space="preserve">Match the following </w:t>
      </w:r>
      <w:r w:rsidRPr="00BE2009">
        <w:rPr>
          <w:i/>
        </w:rPr>
        <w:t>membrane proteins</w:t>
      </w:r>
      <w:r w:rsidRPr="00BE2009">
        <w:t xml:space="preserve"> with their functions: </w:t>
      </w:r>
    </w:p>
    <w:p w:rsidR="00803B32" w:rsidRPr="00BE2009" w:rsidRDefault="00803B32" w:rsidP="00803B32">
      <w:pPr>
        <w:spacing w:after="0" w:line="240" w:lineRule="auto"/>
      </w:pPr>
    </w:p>
    <w:p w:rsidR="00803B32" w:rsidRPr="00BE2009" w:rsidRDefault="00803B32" w:rsidP="00803B32">
      <w:pPr>
        <w:spacing w:after="0" w:line="240" w:lineRule="auto"/>
      </w:pPr>
      <w:r w:rsidRPr="00BE2009">
        <w:tab/>
        <w:t>Channel/ carrier proteins</w:t>
      </w:r>
      <w:r w:rsidRPr="00BE2009">
        <w:tab/>
      </w:r>
      <w:r w:rsidRPr="00BE2009">
        <w:tab/>
      </w:r>
      <w:r w:rsidRPr="00BE2009">
        <w:tab/>
        <w:t>used in cell surface reactions</w:t>
      </w:r>
    </w:p>
    <w:p w:rsidR="00803B32" w:rsidRPr="00BE2009" w:rsidRDefault="00803B32" w:rsidP="00803B32">
      <w:pPr>
        <w:spacing w:after="0" w:line="240" w:lineRule="auto"/>
      </w:pPr>
    </w:p>
    <w:p w:rsidR="00803B32" w:rsidRPr="00BE2009" w:rsidRDefault="00803B32" w:rsidP="00803B32">
      <w:pPr>
        <w:spacing w:after="0" w:line="240" w:lineRule="auto"/>
      </w:pPr>
      <w:r w:rsidRPr="00BE2009">
        <w:tab/>
        <w:t>Protein pumps</w:t>
      </w:r>
      <w:r w:rsidRPr="00BE2009">
        <w:tab/>
      </w:r>
      <w:r w:rsidRPr="00BE2009">
        <w:tab/>
      </w:r>
      <w:r w:rsidRPr="00BE2009">
        <w:tab/>
      </w:r>
      <w:r w:rsidRPr="00BE2009">
        <w:tab/>
      </w:r>
      <w:r w:rsidRPr="00BE2009">
        <w:tab/>
        <w:t>binding cells together</w:t>
      </w:r>
      <w:r w:rsidRPr="00BE2009">
        <w:tab/>
      </w:r>
      <w:r w:rsidRPr="00BE2009">
        <w:tab/>
      </w:r>
    </w:p>
    <w:p w:rsidR="00803B32" w:rsidRPr="00BE2009" w:rsidRDefault="00803B32" w:rsidP="00803B32">
      <w:pPr>
        <w:spacing w:after="0" w:line="240" w:lineRule="auto"/>
      </w:pPr>
    </w:p>
    <w:p w:rsidR="00803B32" w:rsidRPr="00BE2009" w:rsidRDefault="00803B32" w:rsidP="00803B32">
      <w:pPr>
        <w:spacing w:after="0" w:line="240" w:lineRule="auto"/>
      </w:pPr>
      <w:r w:rsidRPr="00BE2009">
        <w:tab/>
        <w:t>Receptor proteins</w:t>
      </w:r>
      <w:r w:rsidRPr="00BE2009">
        <w:tab/>
      </w:r>
      <w:r w:rsidRPr="00BE2009">
        <w:tab/>
      </w:r>
      <w:r w:rsidRPr="00BE2009">
        <w:tab/>
      </w:r>
      <w:r w:rsidRPr="00BE2009">
        <w:tab/>
        <w:t>communication between cells</w:t>
      </w:r>
    </w:p>
    <w:p w:rsidR="00803B32" w:rsidRPr="00BE2009" w:rsidRDefault="00803B32" w:rsidP="00803B32">
      <w:pPr>
        <w:spacing w:after="0" w:line="240" w:lineRule="auto"/>
      </w:pPr>
    </w:p>
    <w:p w:rsidR="00803B32" w:rsidRPr="00BE2009" w:rsidRDefault="00803B32" w:rsidP="00803B32">
      <w:pPr>
        <w:spacing w:after="0" w:line="240" w:lineRule="auto"/>
      </w:pPr>
      <w:r w:rsidRPr="00BE2009">
        <w:tab/>
        <w:t>Enzymes</w:t>
      </w:r>
      <w:r w:rsidRPr="00BE2009">
        <w:tab/>
      </w:r>
      <w:r w:rsidRPr="00BE2009">
        <w:tab/>
      </w:r>
      <w:r w:rsidRPr="00BE2009">
        <w:tab/>
      </w:r>
      <w:r w:rsidRPr="00BE2009">
        <w:tab/>
      </w:r>
      <w:r w:rsidRPr="00BE2009">
        <w:tab/>
        <w:t>passive transport across the membrane</w:t>
      </w:r>
    </w:p>
    <w:p w:rsidR="00803B32" w:rsidRPr="00BE2009" w:rsidRDefault="00803B32" w:rsidP="00803B32">
      <w:pPr>
        <w:spacing w:after="0" w:line="240" w:lineRule="auto"/>
      </w:pPr>
    </w:p>
    <w:p w:rsidR="00803B32" w:rsidRPr="00BE2009" w:rsidRDefault="00803B32" w:rsidP="00803B32">
      <w:pPr>
        <w:spacing w:after="0" w:line="240" w:lineRule="auto"/>
      </w:pPr>
      <w:r w:rsidRPr="00BE2009">
        <w:tab/>
        <w:t>Adhesion proteins</w:t>
      </w:r>
      <w:r w:rsidRPr="00BE2009">
        <w:tab/>
      </w:r>
      <w:r w:rsidRPr="00BE2009">
        <w:tab/>
      </w:r>
      <w:r w:rsidRPr="00BE2009">
        <w:tab/>
      </w:r>
      <w:r w:rsidRPr="00BE2009">
        <w:tab/>
        <w:t>active transport across the membrane</w:t>
      </w:r>
    </w:p>
    <w:p w:rsidR="00803B32" w:rsidRPr="00BE2009" w:rsidRDefault="00803B32" w:rsidP="00803B32">
      <w:pPr>
        <w:spacing w:after="0" w:line="240" w:lineRule="auto"/>
      </w:pPr>
    </w:p>
    <w:p w:rsidR="00803B32" w:rsidRPr="00BE2009" w:rsidRDefault="00803B32" w:rsidP="00803B32">
      <w:pPr>
        <w:spacing w:after="0" w:line="240" w:lineRule="auto"/>
      </w:pPr>
      <w:r w:rsidRPr="00BE2009">
        <w:tab/>
        <w:t>Neurotransmitter receptors</w:t>
      </w:r>
      <w:r w:rsidRPr="00BE2009">
        <w:tab/>
      </w:r>
      <w:r w:rsidRPr="00BE2009">
        <w:tab/>
      </w:r>
      <w:r w:rsidRPr="00BE2009">
        <w:tab/>
        <w:t>hormone binding and recognition</w:t>
      </w:r>
    </w:p>
    <w:p w:rsidR="00803B32" w:rsidRPr="00BE2009" w:rsidRDefault="00803B32" w:rsidP="00803B32">
      <w:pPr>
        <w:spacing w:after="0" w:line="240" w:lineRule="auto"/>
      </w:pPr>
    </w:p>
    <w:p w:rsidR="00803B32" w:rsidRPr="00BE2009" w:rsidRDefault="00803B32" w:rsidP="0054655C">
      <w:pPr>
        <w:pStyle w:val="ListParagraph"/>
        <w:numPr>
          <w:ilvl w:val="0"/>
          <w:numId w:val="5"/>
        </w:numPr>
        <w:spacing w:after="0" w:line="240" w:lineRule="auto"/>
      </w:pPr>
      <w:r w:rsidRPr="00BE2009">
        <w:t xml:space="preserve"> Draw a single phospholipid molecule. Label the </w:t>
      </w:r>
      <w:r w:rsidRPr="00BE2009">
        <w:rPr>
          <w:i/>
        </w:rPr>
        <w:t>hydrophobic</w:t>
      </w:r>
      <w:r w:rsidRPr="00BE2009">
        <w:t xml:space="preserve"> and </w:t>
      </w:r>
      <w:r w:rsidRPr="00BE2009">
        <w:rPr>
          <w:i/>
        </w:rPr>
        <w:t xml:space="preserve">hydrophilic </w:t>
      </w:r>
      <w:r w:rsidRPr="00BE2009">
        <w:t xml:space="preserve">sections. </w:t>
      </w: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683734" w:rsidRPr="00BE2009" w:rsidRDefault="00683734"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54655C">
      <w:pPr>
        <w:pStyle w:val="ListParagraph"/>
        <w:numPr>
          <w:ilvl w:val="0"/>
          <w:numId w:val="5"/>
        </w:numPr>
        <w:spacing w:after="0" w:line="240" w:lineRule="auto"/>
      </w:pPr>
      <w:r w:rsidRPr="00BE2009">
        <w:t xml:space="preserve"> Explain how hydrophobic and hydrophilic properties of the phospholipid bilayer allow a</w:t>
      </w:r>
      <w:r w:rsidR="0054655C" w:rsidRPr="00BE2009">
        <w:t xml:space="preserve"> </w:t>
      </w:r>
      <w:r w:rsidRPr="00BE2009">
        <w:t xml:space="preserve">membrane to maintain its structure. </w:t>
      </w: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683734" w:rsidRPr="00BE2009" w:rsidRDefault="00683734"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54655C" w:rsidP="0054655C">
      <w:pPr>
        <w:pStyle w:val="ListParagraph"/>
        <w:numPr>
          <w:ilvl w:val="0"/>
          <w:numId w:val="5"/>
        </w:numPr>
        <w:spacing w:after="0" w:line="240" w:lineRule="auto"/>
      </w:pPr>
      <w:r w:rsidRPr="00BE2009">
        <w:t xml:space="preserve">Define </w:t>
      </w:r>
      <w:r w:rsidRPr="00BE2009">
        <w:rPr>
          <w:i/>
        </w:rPr>
        <w:t>selectively permeable</w:t>
      </w:r>
      <w:r w:rsidRPr="00BE2009">
        <w:t xml:space="preserve"> in the context of the plasma membrane. </w:t>
      </w:r>
    </w:p>
    <w:p w:rsidR="0054655C" w:rsidRPr="00BE2009" w:rsidRDefault="0054655C" w:rsidP="0054655C">
      <w:pPr>
        <w:spacing w:after="0" w:line="240" w:lineRule="auto"/>
      </w:pPr>
    </w:p>
    <w:p w:rsidR="0054655C" w:rsidRPr="00BE2009" w:rsidRDefault="0054655C" w:rsidP="0054655C">
      <w:pPr>
        <w:spacing w:after="0" w:line="240" w:lineRule="auto"/>
      </w:pPr>
    </w:p>
    <w:p w:rsidR="00683734" w:rsidRPr="00BE2009" w:rsidRDefault="00683734" w:rsidP="0054655C">
      <w:pPr>
        <w:spacing w:after="0" w:line="240" w:lineRule="auto"/>
      </w:pPr>
    </w:p>
    <w:p w:rsidR="0054655C" w:rsidRPr="00BE2009" w:rsidRDefault="0054655C" w:rsidP="0054655C">
      <w:pPr>
        <w:spacing w:after="0" w:line="240" w:lineRule="auto"/>
      </w:pPr>
    </w:p>
    <w:p w:rsidR="00803B32" w:rsidRPr="00BE2009" w:rsidRDefault="00803B32" w:rsidP="00803B32">
      <w:pPr>
        <w:spacing w:after="0" w:line="240" w:lineRule="auto"/>
      </w:pPr>
    </w:p>
    <w:p w:rsidR="00803B32" w:rsidRPr="00BE2009" w:rsidRDefault="00803B32" w:rsidP="00683734">
      <w:pPr>
        <w:pStyle w:val="ListParagraph"/>
        <w:numPr>
          <w:ilvl w:val="0"/>
          <w:numId w:val="5"/>
        </w:numPr>
        <w:spacing w:after="0" w:line="240" w:lineRule="auto"/>
      </w:pPr>
      <w:r w:rsidRPr="00BE2009">
        <w:t xml:space="preserve">Define </w:t>
      </w:r>
      <w:r w:rsidRPr="00BE2009">
        <w:rPr>
          <w:i/>
        </w:rPr>
        <w:t>diffusion</w:t>
      </w:r>
      <w:r w:rsidRPr="00BE2009">
        <w:t xml:space="preserve">. </w:t>
      </w: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r w:rsidRPr="00BE2009">
        <w:t xml:space="preserve">      </w:t>
      </w:r>
      <w:r w:rsidR="00683734" w:rsidRPr="00BE2009">
        <w:tab/>
      </w:r>
      <w:r w:rsidRPr="00BE2009">
        <w:t xml:space="preserve">Define </w:t>
      </w:r>
      <w:r w:rsidRPr="00BE2009">
        <w:rPr>
          <w:i/>
        </w:rPr>
        <w:t>osmosis</w:t>
      </w:r>
      <w:r w:rsidRPr="00BE2009">
        <w:t xml:space="preserve">. </w:t>
      </w:r>
    </w:p>
    <w:p w:rsidR="00803B32" w:rsidRPr="00BE2009" w:rsidRDefault="00803B32" w:rsidP="00803B32">
      <w:pPr>
        <w:spacing w:after="0" w:line="240" w:lineRule="auto"/>
      </w:pPr>
    </w:p>
    <w:p w:rsidR="00803B32" w:rsidRPr="00BE2009" w:rsidRDefault="00803B32" w:rsidP="00803B32">
      <w:pPr>
        <w:spacing w:after="0" w:line="240" w:lineRule="auto"/>
      </w:pPr>
    </w:p>
    <w:p w:rsidR="00F64186" w:rsidRPr="00BE2009" w:rsidRDefault="00F64186" w:rsidP="00803B32">
      <w:pPr>
        <w:spacing w:after="0" w:line="240" w:lineRule="auto"/>
      </w:pPr>
    </w:p>
    <w:p w:rsidR="00683734" w:rsidRPr="00BE2009" w:rsidRDefault="00F64186" w:rsidP="00F64186">
      <w:pPr>
        <w:pStyle w:val="ListParagraph"/>
        <w:numPr>
          <w:ilvl w:val="0"/>
          <w:numId w:val="5"/>
        </w:numPr>
        <w:spacing w:after="0" w:line="240" w:lineRule="auto"/>
      </w:pPr>
      <w:r w:rsidRPr="00BE2009">
        <w:t xml:space="preserve">Distinguish between </w:t>
      </w:r>
      <w:r w:rsidRPr="00BE2009">
        <w:rPr>
          <w:i/>
        </w:rPr>
        <w:t>solute, solvent</w:t>
      </w:r>
      <w:r w:rsidRPr="00BE2009">
        <w:t xml:space="preserve"> and </w:t>
      </w:r>
      <w:r w:rsidRPr="00BE2009">
        <w:rPr>
          <w:i/>
        </w:rPr>
        <w:t>solution</w:t>
      </w:r>
      <w:r w:rsidRPr="00BE2009">
        <w:t xml:space="preserve">. </w:t>
      </w:r>
    </w:p>
    <w:p w:rsidR="00F64186" w:rsidRPr="00BE2009" w:rsidRDefault="00F64186" w:rsidP="00F64186">
      <w:pPr>
        <w:spacing w:after="0" w:line="240" w:lineRule="auto"/>
      </w:pPr>
    </w:p>
    <w:p w:rsidR="00F64186" w:rsidRPr="00BE2009" w:rsidRDefault="00F64186" w:rsidP="00F64186">
      <w:pPr>
        <w:spacing w:after="0" w:line="240" w:lineRule="auto"/>
      </w:pPr>
    </w:p>
    <w:p w:rsidR="00F64186" w:rsidRPr="00BE2009" w:rsidRDefault="00F64186" w:rsidP="00F64186">
      <w:pPr>
        <w:spacing w:after="0" w:line="240" w:lineRule="auto"/>
      </w:pPr>
    </w:p>
    <w:p w:rsidR="00683734" w:rsidRPr="00BE2009" w:rsidRDefault="00683734" w:rsidP="00803B32">
      <w:pPr>
        <w:spacing w:after="0" w:line="240" w:lineRule="auto"/>
      </w:pPr>
    </w:p>
    <w:p w:rsidR="00683734" w:rsidRPr="00BE2009" w:rsidRDefault="00683734" w:rsidP="00683734">
      <w:pPr>
        <w:pStyle w:val="ListParagraph"/>
        <w:numPr>
          <w:ilvl w:val="0"/>
          <w:numId w:val="5"/>
        </w:numPr>
        <w:spacing w:after="0" w:line="240" w:lineRule="auto"/>
      </w:pPr>
      <w:r w:rsidRPr="00BE2009">
        <w:t xml:space="preserve">State four ways to </w:t>
      </w:r>
      <w:r w:rsidRPr="00BE2009">
        <w:rPr>
          <w:b/>
        </w:rPr>
        <w:t>maximize the rate of diffusion</w:t>
      </w:r>
      <w:r w:rsidRPr="00BE2009">
        <w:t xml:space="preserve"> of a substance across a membrane. </w:t>
      </w:r>
    </w:p>
    <w:p w:rsidR="00683734" w:rsidRPr="00BE2009" w:rsidRDefault="00683734" w:rsidP="00683734">
      <w:pPr>
        <w:spacing w:after="0" w:line="240" w:lineRule="auto"/>
      </w:pPr>
      <w:r w:rsidRPr="00BE2009">
        <w:tab/>
      </w:r>
    </w:p>
    <w:p w:rsidR="00683734" w:rsidRPr="00BE2009" w:rsidRDefault="00683734" w:rsidP="00683734">
      <w:pPr>
        <w:spacing w:after="0" w:line="240" w:lineRule="auto"/>
      </w:pPr>
      <w:r w:rsidRPr="00BE2009">
        <w:tab/>
        <w:t xml:space="preserve">a. </w:t>
      </w:r>
    </w:p>
    <w:p w:rsidR="00683734" w:rsidRPr="00BE2009" w:rsidRDefault="00683734" w:rsidP="00683734">
      <w:pPr>
        <w:spacing w:after="0" w:line="240" w:lineRule="auto"/>
      </w:pPr>
    </w:p>
    <w:p w:rsidR="00683734" w:rsidRPr="00BE2009" w:rsidRDefault="00683734" w:rsidP="00683734">
      <w:pPr>
        <w:spacing w:after="0" w:line="240" w:lineRule="auto"/>
      </w:pPr>
    </w:p>
    <w:p w:rsidR="00683734" w:rsidRPr="00BE2009" w:rsidRDefault="00683734" w:rsidP="00683734">
      <w:pPr>
        <w:spacing w:after="0" w:line="240" w:lineRule="auto"/>
      </w:pPr>
      <w:r w:rsidRPr="00BE2009">
        <w:tab/>
        <w:t xml:space="preserve">b. </w:t>
      </w:r>
    </w:p>
    <w:p w:rsidR="00683734" w:rsidRPr="00BE2009" w:rsidRDefault="00683734" w:rsidP="00683734">
      <w:pPr>
        <w:spacing w:after="0" w:line="240" w:lineRule="auto"/>
      </w:pPr>
    </w:p>
    <w:p w:rsidR="00683734" w:rsidRPr="00BE2009" w:rsidRDefault="00683734" w:rsidP="00683734">
      <w:pPr>
        <w:spacing w:after="0" w:line="240" w:lineRule="auto"/>
      </w:pPr>
    </w:p>
    <w:p w:rsidR="00683734" w:rsidRPr="00BE2009" w:rsidRDefault="00683734" w:rsidP="00683734">
      <w:pPr>
        <w:spacing w:after="0" w:line="240" w:lineRule="auto"/>
      </w:pPr>
      <w:r w:rsidRPr="00BE2009">
        <w:tab/>
        <w:t xml:space="preserve">c. </w:t>
      </w:r>
    </w:p>
    <w:p w:rsidR="00683734" w:rsidRPr="00BE2009" w:rsidRDefault="00683734" w:rsidP="00683734">
      <w:pPr>
        <w:spacing w:after="0" w:line="240" w:lineRule="auto"/>
      </w:pPr>
    </w:p>
    <w:p w:rsidR="00683734" w:rsidRPr="00BE2009" w:rsidRDefault="00683734" w:rsidP="00683734">
      <w:pPr>
        <w:spacing w:after="0" w:line="240" w:lineRule="auto"/>
      </w:pPr>
    </w:p>
    <w:p w:rsidR="00803B32" w:rsidRPr="00BE2009" w:rsidRDefault="00683734" w:rsidP="00803B32">
      <w:pPr>
        <w:spacing w:after="0" w:line="240" w:lineRule="auto"/>
      </w:pPr>
      <w:r w:rsidRPr="00BE2009">
        <w:tab/>
        <w:t xml:space="preserve">d. </w:t>
      </w:r>
    </w:p>
    <w:p w:rsidR="00803B32" w:rsidRPr="00BE2009" w:rsidRDefault="00803B32" w:rsidP="00683734">
      <w:pPr>
        <w:pStyle w:val="ListParagraph"/>
        <w:numPr>
          <w:ilvl w:val="0"/>
          <w:numId w:val="5"/>
        </w:numPr>
        <w:spacing w:after="0" w:line="240" w:lineRule="auto"/>
      </w:pPr>
      <w:r w:rsidRPr="00BE2009">
        <w:t xml:space="preserve"> In the table below, </w:t>
      </w:r>
      <w:r w:rsidRPr="00BE2009">
        <w:rPr>
          <w:b/>
        </w:rPr>
        <w:t>tick the conditions required</w:t>
      </w:r>
      <w:r w:rsidRPr="00BE2009">
        <w:t xml:space="preserve"> for each type of transport to occur. </w:t>
      </w:r>
    </w:p>
    <w:p w:rsidR="00803B32" w:rsidRPr="00BE2009" w:rsidRDefault="00803B32" w:rsidP="00803B32">
      <w:pPr>
        <w:spacing w:after="0" w:line="240" w:lineRule="auto"/>
      </w:pPr>
    </w:p>
    <w:tbl>
      <w:tblPr>
        <w:tblStyle w:val="TableGrid"/>
        <w:tblW w:w="9596" w:type="dxa"/>
        <w:tblLook w:val="04A0"/>
      </w:tblPr>
      <w:tblGrid>
        <w:gridCol w:w="1919"/>
        <w:gridCol w:w="1919"/>
        <w:gridCol w:w="1919"/>
        <w:gridCol w:w="1919"/>
        <w:gridCol w:w="1920"/>
      </w:tblGrid>
      <w:tr w:rsidR="00803B32" w:rsidRPr="00BE2009">
        <w:trPr>
          <w:trHeight w:val="710"/>
        </w:trPr>
        <w:tc>
          <w:tcPr>
            <w:tcW w:w="1919" w:type="dxa"/>
            <w:tcBorders>
              <w:top w:val="nil"/>
              <w:left w:val="nil"/>
            </w:tcBorders>
            <w:vAlign w:val="center"/>
          </w:tcPr>
          <w:p w:rsidR="00803B32" w:rsidRPr="00BE2009" w:rsidRDefault="00803B32" w:rsidP="0054655C">
            <w:pPr>
              <w:jc w:val="center"/>
            </w:pPr>
          </w:p>
        </w:tc>
        <w:tc>
          <w:tcPr>
            <w:tcW w:w="1919" w:type="dxa"/>
            <w:vAlign w:val="center"/>
          </w:tcPr>
          <w:p w:rsidR="00803B32" w:rsidRPr="00BE2009" w:rsidRDefault="00803B32" w:rsidP="0054655C">
            <w:pPr>
              <w:jc w:val="center"/>
            </w:pPr>
            <w:r w:rsidRPr="00BE2009">
              <w:t>Concentration gradient</w:t>
            </w:r>
          </w:p>
        </w:tc>
        <w:tc>
          <w:tcPr>
            <w:tcW w:w="1919" w:type="dxa"/>
            <w:vAlign w:val="center"/>
          </w:tcPr>
          <w:p w:rsidR="00803B32" w:rsidRPr="00BE2009" w:rsidRDefault="00803B32" w:rsidP="0054655C">
            <w:pPr>
              <w:jc w:val="center"/>
            </w:pPr>
            <w:r w:rsidRPr="00BE2009">
              <w:rPr>
                <w:sz w:val="20"/>
              </w:rPr>
              <w:t>Selectively permeable membrane.</w:t>
            </w:r>
          </w:p>
        </w:tc>
        <w:tc>
          <w:tcPr>
            <w:tcW w:w="1919" w:type="dxa"/>
            <w:vAlign w:val="center"/>
          </w:tcPr>
          <w:p w:rsidR="00803B32" w:rsidRPr="00BE2009" w:rsidRDefault="00803B32" w:rsidP="0054655C">
            <w:pPr>
              <w:jc w:val="center"/>
            </w:pPr>
            <w:r w:rsidRPr="00BE2009">
              <w:t>Membrane proteins</w:t>
            </w:r>
          </w:p>
        </w:tc>
        <w:tc>
          <w:tcPr>
            <w:tcW w:w="1920" w:type="dxa"/>
            <w:vAlign w:val="center"/>
          </w:tcPr>
          <w:p w:rsidR="00803B32" w:rsidRPr="00BE2009" w:rsidRDefault="00803B32" w:rsidP="0054655C">
            <w:pPr>
              <w:jc w:val="center"/>
            </w:pPr>
            <w:r w:rsidRPr="00BE2009">
              <w:t>ATP (source of energy)</w:t>
            </w:r>
          </w:p>
        </w:tc>
      </w:tr>
      <w:tr w:rsidR="00803B32" w:rsidRPr="00BE2009">
        <w:trPr>
          <w:trHeight w:val="611"/>
        </w:trPr>
        <w:tc>
          <w:tcPr>
            <w:tcW w:w="1919" w:type="dxa"/>
            <w:vAlign w:val="center"/>
          </w:tcPr>
          <w:p w:rsidR="00803B32" w:rsidRPr="00BE2009" w:rsidRDefault="00803B32" w:rsidP="0054655C">
            <w:pPr>
              <w:jc w:val="center"/>
            </w:pPr>
            <w:r w:rsidRPr="00BE2009">
              <w:t>Simple diffusion</w:t>
            </w:r>
          </w:p>
        </w:tc>
        <w:tc>
          <w:tcPr>
            <w:tcW w:w="1919" w:type="dxa"/>
            <w:vAlign w:val="center"/>
          </w:tcPr>
          <w:p w:rsidR="00803B32" w:rsidRPr="00BE2009" w:rsidRDefault="00803B32" w:rsidP="0054655C">
            <w:pPr>
              <w:jc w:val="center"/>
            </w:pPr>
          </w:p>
        </w:tc>
        <w:tc>
          <w:tcPr>
            <w:tcW w:w="1919" w:type="dxa"/>
            <w:vAlign w:val="center"/>
          </w:tcPr>
          <w:p w:rsidR="00803B32" w:rsidRPr="00BE2009" w:rsidRDefault="00803B32" w:rsidP="0054655C">
            <w:pPr>
              <w:jc w:val="center"/>
            </w:pPr>
          </w:p>
        </w:tc>
        <w:tc>
          <w:tcPr>
            <w:tcW w:w="1919" w:type="dxa"/>
            <w:vAlign w:val="center"/>
          </w:tcPr>
          <w:p w:rsidR="00803B32" w:rsidRPr="00BE2009" w:rsidRDefault="00803B32" w:rsidP="0054655C">
            <w:pPr>
              <w:jc w:val="center"/>
            </w:pPr>
          </w:p>
        </w:tc>
        <w:tc>
          <w:tcPr>
            <w:tcW w:w="1920" w:type="dxa"/>
            <w:vAlign w:val="center"/>
          </w:tcPr>
          <w:p w:rsidR="00803B32" w:rsidRPr="00BE2009" w:rsidRDefault="00803B32" w:rsidP="0054655C">
            <w:pPr>
              <w:jc w:val="center"/>
            </w:pPr>
          </w:p>
        </w:tc>
      </w:tr>
      <w:tr w:rsidR="00803B32" w:rsidRPr="00BE2009">
        <w:trPr>
          <w:trHeight w:val="530"/>
        </w:trPr>
        <w:tc>
          <w:tcPr>
            <w:tcW w:w="1919" w:type="dxa"/>
            <w:vAlign w:val="center"/>
          </w:tcPr>
          <w:p w:rsidR="00803B32" w:rsidRPr="00BE2009" w:rsidRDefault="00803B32" w:rsidP="0054655C">
            <w:pPr>
              <w:jc w:val="center"/>
            </w:pPr>
            <w:r w:rsidRPr="00BE2009">
              <w:t>Osmosis</w:t>
            </w:r>
          </w:p>
        </w:tc>
        <w:tc>
          <w:tcPr>
            <w:tcW w:w="1919" w:type="dxa"/>
            <w:vAlign w:val="center"/>
          </w:tcPr>
          <w:p w:rsidR="00803B32" w:rsidRPr="00BE2009" w:rsidRDefault="00803B32" w:rsidP="0054655C">
            <w:pPr>
              <w:jc w:val="center"/>
            </w:pPr>
          </w:p>
        </w:tc>
        <w:tc>
          <w:tcPr>
            <w:tcW w:w="1919" w:type="dxa"/>
            <w:vAlign w:val="center"/>
          </w:tcPr>
          <w:p w:rsidR="00803B32" w:rsidRPr="00BE2009" w:rsidRDefault="00803B32" w:rsidP="0054655C">
            <w:pPr>
              <w:jc w:val="center"/>
            </w:pPr>
          </w:p>
        </w:tc>
        <w:tc>
          <w:tcPr>
            <w:tcW w:w="1919" w:type="dxa"/>
            <w:vAlign w:val="center"/>
          </w:tcPr>
          <w:p w:rsidR="00803B32" w:rsidRPr="00BE2009" w:rsidRDefault="00803B32" w:rsidP="0054655C">
            <w:pPr>
              <w:jc w:val="center"/>
            </w:pPr>
          </w:p>
        </w:tc>
        <w:tc>
          <w:tcPr>
            <w:tcW w:w="1920" w:type="dxa"/>
            <w:vAlign w:val="center"/>
          </w:tcPr>
          <w:p w:rsidR="00803B32" w:rsidRPr="00BE2009" w:rsidRDefault="00803B32" w:rsidP="0054655C">
            <w:pPr>
              <w:jc w:val="center"/>
            </w:pPr>
          </w:p>
        </w:tc>
      </w:tr>
      <w:tr w:rsidR="00803B32" w:rsidRPr="00BE2009">
        <w:trPr>
          <w:trHeight w:val="584"/>
        </w:trPr>
        <w:tc>
          <w:tcPr>
            <w:tcW w:w="1919" w:type="dxa"/>
            <w:vAlign w:val="center"/>
          </w:tcPr>
          <w:p w:rsidR="00803B32" w:rsidRPr="00BE2009" w:rsidRDefault="00803B32" w:rsidP="0054655C">
            <w:pPr>
              <w:jc w:val="center"/>
            </w:pPr>
            <w:r w:rsidRPr="00BE2009">
              <w:t>Facilitated diffusion</w:t>
            </w:r>
          </w:p>
        </w:tc>
        <w:tc>
          <w:tcPr>
            <w:tcW w:w="1919" w:type="dxa"/>
            <w:vAlign w:val="center"/>
          </w:tcPr>
          <w:p w:rsidR="00803B32" w:rsidRPr="00BE2009" w:rsidRDefault="00803B32" w:rsidP="0054655C">
            <w:pPr>
              <w:jc w:val="center"/>
            </w:pPr>
          </w:p>
        </w:tc>
        <w:tc>
          <w:tcPr>
            <w:tcW w:w="1919" w:type="dxa"/>
            <w:vAlign w:val="center"/>
          </w:tcPr>
          <w:p w:rsidR="00803B32" w:rsidRPr="00BE2009" w:rsidRDefault="00803B32" w:rsidP="0054655C">
            <w:pPr>
              <w:jc w:val="center"/>
            </w:pPr>
          </w:p>
        </w:tc>
        <w:tc>
          <w:tcPr>
            <w:tcW w:w="1919" w:type="dxa"/>
            <w:vAlign w:val="center"/>
          </w:tcPr>
          <w:p w:rsidR="00803B32" w:rsidRPr="00BE2009" w:rsidRDefault="00803B32" w:rsidP="0054655C">
            <w:pPr>
              <w:jc w:val="center"/>
            </w:pPr>
          </w:p>
        </w:tc>
        <w:tc>
          <w:tcPr>
            <w:tcW w:w="1920" w:type="dxa"/>
            <w:vAlign w:val="center"/>
          </w:tcPr>
          <w:p w:rsidR="00803B32" w:rsidRPr="00BE2009" w:rsidRDefault="00803B32" w:rsidP="0054655C">
            <w:pPr>
              <w:jc w:val="center"/>
            </w:pPr>
          </w:p>
        </w:tc>
      </w:tr>
      <w:tr w:rsidR="00803B32" w:rsidRPr="00BE2009">
        <w:trPr>
          <w:trHeight w:val="584"/>
        </w:trPr>
        <w:tc>
          <w:tcPr>
            <w:tcW w:w="1919" w:type="dxa"/>
            <w:vAlign w:val="center"/>
          </w:tcPr>
          <w:p w:rsidR="00803B32" w:rsidRPr="00BE2009" w:rsidRDefault="00803B32" w:rsidP="0054655C">
            <w:pPr>
              <w:jc w:val="center"/>
            </w:pPr>
            <w:r w:rsidRPr="00BE2009">
              <w:t>Active transport</w:t>
            </w:r>
          </w:p>
        </w:tc>
        <w:tc>
          <w:tcPr>
            <w:tcW w:w="1919" w:type="dxa"/>
            <w:vAlign w:val="center"/>
          </w:tcPr>
          <w:p w:rsidR="00803B32" w:rsidRPr="00BE2009" w:rsidRDefault="00803B32" w:rsidP="0054655C">
            <w:pPr>
              <w:jc w:val="center"/>
            </w:pPr>
          </w:p>
        </w:tc>
        <w:tc>
          <w:tcPr>
            <w:tcW w:w="1919" w:type="dxa"/>
            <w:vAlign w:val="center"/>
          </w:tcPr>
          <w:p w:rsidR="00803B32" w:rsidRPr="00BE2009" w:rsidRDefault="00803B32" w:rsidP="0054655C">
            <w:pPr>
              <w:jc w:val="center"/>
            </w:pPr>
          </w:p>
        </w:tc>
        <w:tc>
          <w:tcPr>
            <w:tcW w:w="1919" w:type="dxa"/>
            <w:vAlign w:val="center"/>
          </w:tcPr>
          <w:p w:rsidR="00803B32" w:rsidRPr="00BE2009" w:rsidRDefault="00803B32" w:rsidP="0054655C">
            <w:pPr>
              <w:jc w:val="center"/>
            </w:pPr>
          </w:p>
        </w:tc>
        <w:tc>
          <w:tcPr>
            <w:tcW w:w="1920" w:type="dxa"/>
            <w:vAlign w:val="center"/>
          </w:tcPr>
          <w:p w:rsidR="00803B32" w:rsidRPr="00BE2009" w:rsidRDefault="00803B32" w:rsidP="0054655C">
            <w:pPr>
              <w:jc w:val="center"/>
            </w:pPr>
          </w:p>
        </w:tc>
      </w:tr>
    </w:tbl>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683734" w:rsidP="00683734">
      <w:pPr>
        <w:pStyle w:val="ListParagraph"/>
        <w:numPr>
          <w:ilvl w:val="0"/>
          <w:numId w:val="5"/>
        </w:numPr>
        <w:spacing w:after="0" w:line="240" w:lineRule="auto"/>
      </w:pPr>
      <w:r w:rsidRPr="00BE2009">
        <w:t>By which method does each of the following types of molecules travel across a membrane?</w:t>
      </w:r>
    </w:p>
    <w:p w:rsidR="00683734" w:rsidRPr="00BE2009" w:rsidRDefault="00683734" w:rsidP="00683734">
      <w:pPr>
        <w:pStyle w:val="ListParagraph"/>
        <w:spacing w:after="0" w:line="240" w:lineRule="auto"/>
      </w:pPr>
    </w:p>
    <w:p w:rsidR="00683734" w:rsidRPr="00BE2009" w:rsidRDefault="00683734" w:rsidP="00683734">
      <w:pPr>
        <w:pStyle w:val="ListParagraph"/>
        <w:spacing w:after="0" w:line="240" w:lineRule="auto"/>
      </w:pPr>
      <w:r w:rsidRPr="00BE2009">
        <w:t>Water</w:t>
      </w:r>
    </w:p>
    <w:p w:rsidR="00683734" w:rsidRPr="00BE2009" w:rsidRDefault="00683734" w:rsidP="00683734">
      <w:pPr>
        <w:pStyle w:val="ListParagraph"/>
        <w:spacing w:after="0" w:line="240" w:lineRule="auto"/>
      </w:pPr>
    </w:p>
    <w:p w:rsidR="00683734" w:rsidRPr="00BE2009" w:rsidRDefault="00683734" w:rsidP="00683734">
      <w:pPr>
        <w:pStyle w:val="ListParagraph"/>
        <w:spacing w:after="0" w:line="240" w:lineRule="auto"/>
      </w:pPr>
      <w:r w:rsidRPr="00BE2009">
        <w:t xml:space="preserve">Non-polar molecules </w:t>
      </w:r>
      <w:r w:rsidRPr="00BE2009">
        <w:rPr>
          <w:i/>
          <w:sz w:val="20"/>
        </w:rPr>
        <w:t>(with the concentration gradient)</w:t>
      </w:r>
    </w:p>
    <w:p w:rsidR="00683734" w:rsidRPr="00BE2009" w:rsidRDefault="00683734" w:rsidP="00683734">
      <w:pPr>
        <w:pStyle w:val="ListParagraph"/>
        <w:spacing w:after="0" w:line="240" w:lineRule="auto"/>
      </w:pPr>
    </w:p>
    <w:p w:rsidR="00683734" w:rsidRPr="00BE2009" w:rsidRDefault="00683734" w:rsidP="00683734">
      <w:pPr>
        <w:pStyle w:val="ListParagraph"/>
        <w:spacing w:after="0" w:line="240" w:lineRule="auto"/>
      </w:pPr>
      <w:r w:rsidRPr="00BE2009">
        <w:t xml:space="preserve">Polar molecules </w:t>
      </w:r>
      <w:r w:rsidRPr="00BE2009">
        <w:rPr>
          <w:i/>
          <w:sz w:val="20"/>
        </w:rPr>
        <w:t>(with the concentration gradient)</w:t>
      </w:r>
    </w:p>
    <w:p w:rsidR="00683734" w:rsidRPr="00BE2009" w:rsidRDefault="00683734" w:rsidP="00683734">
      <w:pPr>
        <w:pStyle w:val="ListParagraph"/>
        <w:spacing w:after="0" w:line="240" w:lineRule="auto"/>
      </w:pPr>
    </w:p>
    <w:p w:rsidR="00683734" w:rsidRPr="00BE2009" w:rsidRDefault="00683734" w:rsidP="00683734">
      <w:pPr>
        <w:pStyle w:val="ListParagraph"/>
        <w:spacing w:after="0" w:line="240" w:lineRule="auto"/>
      </w:pPr>
      <w:r w:rsidRPr="00BE2009">
        <w:t xml:space="preserve">Any molecule </w:t>
      </w:r>
      <w:r w:rsidRPr="00BE2009">
        <w:rPr>
          <w:i/>
        </w:rPr>
        <w:t xml:space="preserve">against </w:t>
      </w:r>
      <w:r w:rsidRPr="00BE2009">
        <w:t>the concentration gradient</w:t>
      </w:r>
    </w:p>
    <w:p w:rsidR="00683734" w:rsidRPr="00BE2009" w:rsidRDefault="00683734" w:rsidP="00683734">
      <w:pPr>
        <w:pStyle w:val="ListParagraph"/>
        <w:spacing w:after="0" w:line="240" w:lineRule="auto"/>
      </w:pPr>
    </w:p>
    <w:p w:rsidR="00683734" w:rsidRPr="00BE2009" w:rsidRDefault="00683734" w:rsidP="00683734">
      <w:pPr>
        <w:pStyle w:val="ListParagraph"/>
        <w:spacing w:after="0" w:line="240" w:lineRule="auto"/>
      </w:pPr>
      <w:r w:rsidRPr="00BE2009">
        <w:t>Macromolecules</w:t>
      </w:r>
    </w:p>
    <w:p w:rsidR="00683734" w:rsidRPr="00BE2009" w:rsidRDefault="00683734" w:rsidP="00683734">
      <w:pPr>
        <w:pStyle w:val="ListParagraph"/>
        <w:spacing w:after="0" w:line="240" w:lineRule="auto"/>
      </w:pPr>
    </w:p>
    <w:p w:rsidR="00683734" w:rsidRPr="00BE2009" w:rsidRDefault="00683734" w:rsidP="00683734">
      <w:pPr>
        <w:pStyle w:val="ListParagraph"/>
        <w:spacing w:after="0" w:line="240" w:lineRule="auto"/>
      </w:pPr>
    </w:p>
    <w:p w:rsidR="00803B32" w:rsidRPr="00BE2009" w:rsidRDefault="00803B32" w:rsidP="00803B32">
      <w:pPr>
        <w:spacing w:after="0" w:line="240" w:lineRule="auto"/>
      </w:pPr>
    </w:p>
    <w:p w:rsidR="00803B32" w:rsidRPr="00BE2009" w:rsidRDefault="00803B32" w:rsidP="00683734">
      <w:pPr>
        <w:pStyle w:val="ListParagraph"/>
        <w:numPr>
          <w:ilvl w:val="0"/>
          <w:numId w:val="5"/>
        </w:numPr>
        <w:spacing w:after="0" w:line="240" w:lineRule="auto"/>
      </w:pPr>
      <w:r w:rsidRPr="00BE2009">
        <w:t xml:space="preserve"> Explain what is happening in this diagram: </w:t>
      </w: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r w:rsidRPr="00BE2009">
        <w:rPr>
          <w:noProof/>
        </w:rPr>
        <w:drawing>
          <wp:anchor distT="0" distB="0" distL="114300" distR="114300" simplePos="0" relativeHeight="251659264" behindDoc="1" locked="0" layoutInCell="1" allowOverlap="1">
            <wp:simplePos x="0" y="0"/>
            <wp:positionH relativeFrom="column">
              <wp:posOffset>742950</wp:posOffset>
            </wp:positionH>
            <wp:positionV relativeFrom="paragraph">
              <wp:posOffset>-5715</wp:posOffset>
            </wp:positionV>
            <wp:extent cx="3886200" cy="2336800"/>
            <wp:effectExtent l="19050" t="0" r="0" b="0"/>
            <wp:wrapTight wrapText="bothSides">
              <wp:wrapPolygon edited="0">
                <wp:start x="-106" y="0"/>
                <wp:lineTo x="-106" y="21483"/>
                <wp:lineTo x="21600" y="21483"/>
                <wp:lineTo x="21600" y="0"/>
                <wp:lineTo x="-106"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886200" cy="2336800"/>
                    </a:xfrm>
                    <a:prstGeom prst="rect">
                      <a:avLst/>
                    </a:prstGeom>
                    <a:noFill/>
                    <a:ln w="9525">
                      <a:noFill/>
                      <a:miter lim="800000"/>
                      <a:headEnd/>
                      <a:tailEnd/>
                    </a:ln>
                  </pic:spPr>
                </pic:pic>
              </a:graphicData>
            </a:graphic>
          </wp:anchor>
        </w:drawing>
      </w: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F64186" w:rsidRPr="00BE2009" w:rsidRDefault="00803B32" w:rsidP="00803B32">
      <w:pPr>
        <w:pStyle w:val="ListParagraph"/>
        <w:numPr>
          <w:ilvl w:val="0"/>
          <w:numId w:val="5"/>
        </w:numPr>
        <w:spacing w:after="0" w:line="240" w:lineRule="auto"/>
      </w:pPr>
      <w:r w:rsidRPr="00BE2009">
        <w:t xml:space="preserve"> In the space </w:t>
      </w:r>
      <w:r w:rsidR="00F64186" w:rsidRPr="00BE2009">
        <w:t>below, draw a diagram of a</w:t>
      </w:r>
      <w:r w:rsidRPr="00BE2009">
        <w:t xml:space="preserve"> cell before and after plasmolysis. </w:t>
      </w:r>
    </w:p>
    <w:p w:rsidR="00803B32" w:rsidRPr="00BE2009" w:rsidRDefault="00803B32" w:rsidP="00F64186">
      <w:pPr>
        <w:pStyle w:val="ListParagraph"/>
        <w:spacing w:after="0" w:line="240" w:lineRule="auto"/>
      </w:pPr>
      <w:r w:rsidRPr="00BE2009">
        <w:t xml:space="preserve">Explain how osmosis causes plasmolysis. </w:t>
      </w: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F64186" w:rsidRPr="00BE2009" w:rsidRDefault="00F64186" w:rsidP="00803B32">
      <w:pPr>
        <w:spacing w:after="0" w:line="240" w:lineRule="auto"/>
      </w:pPr>
    </w:p>
    <w:p w:rsidR="00803B32" w:rsidRPr="00BE2009" w:rsidRDefault="00803B32" w:rsidP="00803B32">
      <w:pPr>
        <w:spacing w:after="0" w:line="240" w:lineRule="auto"/>
      </w:pPr>
    </w:p>
    <w:p w:rsidR="00F64186" w:rsidRPr="00BE2009" w:rsidRDefault="00F64186" w:rsidP="00803B32">
      <w:pPr>
        <w:spacing w:after="0" w:line="240" w:lineRule="auto"/>
      </w:pPr>
    </w:p>
    <w:p w:rsidR="003D7C97" w:rsidRPr="00BE2009" w:rsidRDefault="003D7C97" w:rsidP="00F64186">
      <w:pPr>
        <w:pStyle w:val="ListParagraph"/>
        <w:numPr>
          <w:ilvl w:val="0"/>
          <w:numId w:val="5"/>
        </w:numPr>
        <w:spacing w:after="0" w:line="240" w:lineRule="auto"/>
      </w:pPr>
      <w:r w:rsidRPr="00BE2009">
        <w:t xml:space="preserve">ATP is the source of energy for active transport. Explain how ATP releases energy, using a simple diagram. </w:t>
      </w:r>
    </w:p>
    <w:p w:rsidR="003D7C97" w:rsidRPr="00BE2009" w:rsidRDefault="003D7C97" w:rsidP="003D7C97">
      <w:pPr>
        <w:spacing w:after="0" w:line="240" w:lineRule="auto"/>
      </w:pPr>
    </w:p>
    <w:p w:rsidR="003D7C97" w:rsidRPr="00BE2009" w:rsidRDefault="003D7C97" w:rsidP="003D7C97">
      <w:pPr>
        <w:spacing w:after="0" w:line="240" w:lineRule="auto"/>
      </w:pPr>
    </w:p>
    <w:p w:rsidR="003D7C97" w:rsidRPr="00BE2009" w:rsidRDefault="003D7C97" w:rsidP="003D7C97">
      <w:pPr>
        <w:spacing w:after="0" w:line="240" w:lineRule="auto"/>
      </w:pPr>
    </w:p>
    <w:p w:rsidR="003D7C97" w:rsidRPr="00BE2009" w:rsidRDefault="003D7C97" w:rsidP="003D7C97">
      <w:pPr>
        <w:spacing w:after="0" w:line="240" w:lineRule="auto"/>
      </w:pPr>
    </w:p>
    <w:p w:rsidR="003D7C97" w:rsidRPr="00BE2009" w:rsidRDefault="003D7C97" w:rsidP="003D7C97">
      <w:pPr>
        <w:spacing w:after="0" w:line="240" w:lineRule="auto"/>
      </w:pPr>
    </w:p>
    <w:p w:rsidR="00F64186" w:rsidRPr="00BE2009" w:rsidRDefault="00F64186" w:rsidP="00F64186">
      <w:pPr>
        <w:pStyle w:val="ListParagraph"/>
        <w:numPr>
          <w:ilvl w:val="0"/>
          <w:numId w:val="5"/>
        </w:numPr>
        <w:spacing w:after="0" w:line="240" w:lineRule="auto"/>
      </w:pPr>
      <w:r w:rsidRPr="00BE2009">
        <w:t xml:space="preserve">Distinguish between </w:t>
      </w:r>
      <w:r w:rsidRPr="00BE2009">
        <w:rPr>
          <w:i/>
        </w:rPr>
        <w:t>uniport</w:t>
      </w:r>
      <w:r w:rsidRPr="00BE2009">
        <w:t xml:space="preserve">, </w:t>
      </w:r>
      <w:r w:rsidRPr="00BE2009">
        <w:rPr>
          <w:i/>
        </w:rPr>
        <w:t>symport</w:t>
      </w:r>
      <w:r w:rsidRPr="00BE2009">
        <w:t xml:space="preserve"> and </w:t>
      </w:r>
      <w:r w:rsidRPr="00BE2009">
        <w:rPr>
          <w:i/>
        </w:rPr>
        <w:t>antiport</w:t>
      </w:r>
      <w:r w:rsidRPr="00BE2009">
        <w:t xml:space="preserve"> as different methods of active transport. A simple diagram of each will help. </w:t>
      </w:r>
    </w:p>
    <w:p w:rsidR="00F64186" w:rsidRPr="00BE2009" w:rsidRDefault="00F64186" w:rsidP="00F64186">
      <w:pPr>
        <w:spacing w:after="0" w:line="240" w:lineRule="auto"/>
      </w:pPr>
    </w:p>
    <w:p w:rsidR="00F64186" w:rsidRPr="00BE2009" w:rsidRDefault="00F64186" w:rsidP="00F64186">
      <w:pPr>
        <w:spacing w:after="0" w:line="240" w:lineRule="auto"/>
      </w:pPr>
    </w:p>
    <w:p w:rsidR="00F64186" w:rsidRPr="00BE2009" w:rsidRDefault="00F64186" w:rsidP="00803B32">
      <w:pPr>
        <w:spacing w:after="0" w:line="240" w:lineRule="auto"/>
      </w:pPr>
    </w:p>
    <w:p w:rsidR="003D7C97" w:rsidRPr="00BE2009" w:rsidRDefault="003D7C97" w:rsidP="00803B32">
      <w:pPr>
        <w:spacing w:after="0" w:line="240" w:lineRule="auto"/>
      </w:pPr>
    </w:p>
    <w:p w:rsidR="00F64186" w:rsidRPr="00BE2009" w:rsidRDefault="00F64186" w:rsidP="00803B32">
      <w:pPr>
        <w:spacing w:after="0" w:line="240" w:lineRule="auto"/>
      </w:pPr>
    </w:p>
    <w:p w:rsidR="00F64186" w:rsidRPr="00BE2009" w:rsidRDefault="00F64186" w:rsidP="00803B32">
      <w:pPr>
        <w:spacing w:after="0" w:line="240" w:lineRule="auto"/>
      </w:pPr>
    </w:p>
    <w:p w:rsidR="00F64186" w:rsidRPr="00BE2009" w:rsidRDefault="00F64186" w:rsidP="00803B32">
      <w:pPr>
        <w:spacing w:after="0" w:line="240" w:lineRule="auto"/>
      </w:pPr>
    </w:p>
    <w:p w:rsidR="00F64186" w:rsidRPr="00BE2009" w:rsidRDefault="00F64186" w:rsidP="00803B32">
      <w:pPr>
        <w:spacing w:after="0" w:line="240" w:lineRule="auto"/>
      </w:pPr>
    </w:p>
    <w:p w:rsidR="00803B32" w:rsidRPr="00BE2009" w:rsidRDefault="00803B32" w:rsidP="00803B32">
      <w:pPr>
        <w:pStyle w:val="ListParagraph"/>
        <w:numPr>
          <w:ilvl w:val="0"/>
          <w:numId w:val="5"/>
        </w:numPr>
        <w:spacing w:after="0" w:line="240" w:lineRule="auto"/>
      </w:pPr>
      <w:r w:rsidRPr="00BE2009">
        <w:t xml:space="preserve"> </w:t>
      </w:r>
      <w:r w:rsidR="00C63AB7" w:rsidRPr="00BE2009">
        <w:t>Annotate the diagram below to show</w:t>
      </w:r>
      <w:r w:rsidRPr="00BE2009">
        <w:t xml:space="preserve"> how a </w:t>
      </w:r>
      <w:r w:rsidRPr="00BE2009">
        <w:rPr>
          <w:i/>
        </w:rPr>
        <w:t>protein pump</w:t>
      </w:r>
      <w:r w:rsidRPr="00BE2009">
        <w:t xml:space="preserve"> is used in active transport of molecules across a plasma membrane. </w:t>
      </w:r>
      <w:r w:rsidR="00C63AB7" w:rsidRPr="00BE2009">
        <w:t xml:space="preserve">The </w:t>
      </w:r>
      <w:r w:rsidRPr="00BE2009">
        <w:t>Na</w:t>
      </w:r>
      <w:r w:rsidRPr="00BE2009">
        <w:rPr>
          <w:vertAlign w:val="superscript"/>
        </w:rPr>
        <w:t>+</w:t>
      </w:r>
      <w:r w:rsidRPr="00BE2009">
        <w:t>/K</w:t>
      </w:r>
      <w:r w:rsidRPr="00BE2009">
        <w:rPr>
          <w:vertAlign w:val="superscript"/>
        </w:rPr>
        <w:t>+</w:t>
      </w:r>
      <w:r w:rsidR="00C63AB7" w:rsidRPr="00BE2009">
        <w:t xml:space="preserve"> pump is</w:t>
      </w:r>
      <w:r w:rsidRPr="00BE2009">
        <w:t xml:space="preserve"> an example. </w:t>
      </w:r>
    </w:p>
    <w:p w:rsidR="00803B32" w:rsidRPr="00BE2009" w:rsidRDefault="00803B32" w:rsidP="00803B32">
      <w:pPr>
        <w:spacing w:after="0" w:line="240" w:lineRule="auto"/>
      </w:pPr>
    </w:p>
    <w:p w:rsidR="00803B32" w:rsidRPr="00BE2009" w:rsidRDefault="00F64186" w:rsidP="00803B32">
      <w:pPr>
        <w:spacing w:after="0" w:line="240" w:lineRule="auto"/>
      </w:pPr>
      <w:r w:rsidRPr="00BE2009">
        <w:rPr>
          <w:noProof/>
        </w:rPr>
        <w:drawing>
          <wp:inline distT="0" distB="0" distL="0" distR="0">
            <wp:extent cx="5810250" cy="258535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0" cy="2585357"/>
                    </a:xfrm>
                    <a:prstGeom prst="rect">
                      <a:avLst/>
                    </a:prstGeom>
                    <a:noFill/>
                    <a:ln w="9525">
                      <a:noFill/>
                      <a:miter lim="800000"/>
                      <a:headEnd/>
                      <a:tailEnd/>
                    </a:ln>
                  </pic:spPr>
                </pic:pic>
              </a:graphicData>
            </a:graphic>
          </wp:inline>
        </w:drawing>
      </w:r>
    </w:p>
    <w:p w:rsidR="00803B32" w:rsidRPr="00BE2009" w:rsidRDefault="00803B32" w:rsidP="00803B32">
      <w:pPr>
        <w:spacing w:after="0" w:line="240" w:lineRule="auto"/>
      </w:pPr>
    </w:p>
    <w:p w:rsidR="00803B32" w:rsidRPr="00BE2009" w:rsidRDefault="00803B32" w:rsidP="00803B32">
      <w:pPr>
        <w:spacing w:after="0" w:line="240" w:lineRule="auto"/>
      </w:pPr>
    </w:p>
    <w:p w:rsidR="003D7C97" w:rsidRPr="00BE2009" w:rsidRDefault="003D7C97" w:rsidP="00803B32">
      <w:pPr>
        <w:spacing w:after="0" w:line="240" w:lineRule="auto"/>
      </w:pPr>
    </w:p>
    <w:p w:rsidR="00803B32" w:rsidRPr="00BE2009" w:rsidRDefault="00803B32" w:rsidP="00803B32">
      <w:pPr>
        <w:spacing w:after="0" w:line="240" w:lineRule="auto"/>
      </w:pPr>
    </w:p>
    <w:p w:rsidR="00803B32" w:rsidRPr="00BE2009" w:rsidRDefault="00803B32" w:rsidP="00BB64D8">
      <w:pPr>
        <w:pStyle w:val="ListParagraph"/>
        <w:numPr>
          <w:ilvl w:val="0"/>
          <w:numId w:val="5"/>
        </w:numPr>
        <w:spacing w:after="0" w:line="240" w:lineRule="auto"/>
      </w:pPr>
      <w:r w:rsidRPr="00BE2009">
        <w:t xml:space="preserve"> What is a </w:t>
      </w:r>
      <w:r w:rsidRPr="00BE2009">
        <w:rPr>
          <w:i/>
        </w:rPr>
        <w:t>macromolecule</w:t>
      </w:r>
      <w:r w:rsidRPr="00BE2009">
        <w:t xml:space="preserve">? Give one example of a macromolecule produced in the cell. </w:t>
      </w:r>
    </w:p>
    <w:p w:rsidR="00803B32" w:rsidRPr="00BE2009" w:rsidRDefault="00803B32" w:rsidP="00803B32">
      <w:pPr>
        <w:spacing w:after="0" w:line="240" w:lineRule="auto"/>
      </w:pPr>
    </w:p>
    <w:p w:rsidR="003D7C97" w:rsidRPr="00BE2009" w:rsidRDefault="003D7C97" w:rsidP="00803B32">
      <w:pPr>
        <w:spacing w:after="0" w:line="240" w:lineRule="auto"/>
      </w:pPr>
    </w:p>
    <w:p w:rsidR="003D7C97" w:rsidRPr="00BE2009" w:rsidRDefault="003D7C97" w:rsidP="00803B32">
      <w:pPr>
        <w:spacing w:after="0" w:line="240" w:lineRule="auto"/>
      </w:pPr>
    </w:p>
    <w:p w:rsidR="003D7C97" w:rsidRPr="00BE2009" w:rsidRDefault="003D7C97" w:rsidP="00803B32">
      <w:pPr>
        <w:spacing w:after="0" w:line="240" w:lineRule="auto"/>
      </w:pPr>
    </w:p>
    <w:p w:rsidR="00803B32" w:rsidRPr="00BE2009" w:rsidRDefault="00BB64D8" w:rsidP="00BB64D8">
      <w:pPr>
        <w:pStyle w:val="ListParagraph"/>
        <w:numPr>
          <w:ilvl w:val="0"/>
          <w:numId w:val="5"/>
        </w:numPr>
        <w:spacing w:after="0" w:line="240" w:lineRule="auto"/>
      </w:pPr>
      <w:r w:rsidRPr="00BE2009">
        <w:t xml:space="preserve">What is a </w:t>
      </w:r>
      <w:r w:rsidRPr="00BE2009">
        <w:rPr>
          <w:i/>
        </w:rPr>
        <w:t>vesicle</w:t>
      </w:r>
      <w:r w:rsidRPr="00BE2009">
        <w:t>?</w:t>
      </w:r>
    </w:p>
    <w:p w:rsidR="00BB64D8" w:rsidRPr="00BE2009" w:rsidRDefault="00BB64D8" w:rsidP="00BB64D8">
      <w:pPr>
        <w:spacing w:after="0" w:line="240" w:lineRule="auto"/>
      </w:pPr>
    </w:p>
    <w:p w:rsidR="00BB64D8" w:rsidRPr="00BE2009" w:rsidRDefault="00BB64D8" w:rsidP="00BB64D8">
      <w:pPr>
        <w:spacing w:after="0" w:line="240" w:lineRule="auto"/>
      </w:pPr>
    </w:p>
    <w:p w:rsidR="00BB64D8" w:rsidRPr="00BE2009" w:rsidRDefault="00BB64D8" w:rsidP="00BB64D8">
      <w:pPr>
        <w:spacing w:after="0" w:line="240" w:lineRule="auto"/>
      </w:pPr>
    </w:p>
    <w:p w:rsidR="00BB64D8" w:rsidRPr="00BE2009" w:rsidRDefault="00BB64D8" w:rsidP="00BB64D8">
      <w:pPr>
        <w:pStyle w:val="ListParagraph"/>
        <w:numPr>
          <w:ilvl w:val="0"/>
          <w:numId w:val="5"/>
        </w:numPr>
        <w:spacing w:after="0" w:line="240" w:lineRule="auto"/>
      </w:pPr>
      <w:r w:rsidRPr="00BE2009">
        <w:t>What might happen to proteins produced by the cell, or to antibodies, without the use of vesicles?</w:t>
      </w:r>
    </w:p>
    <w:p w:rsidR="00BB64D8" w:rsidRPr="00BE2009" w:rsidRDefault="00BB64D8" w:rsidP="00BB64D8">
      <w:pPr>
        <w:spacing w:after="0" w:line="240" w:lineRule="auto"/>
      </w:pPr>
    </w:p>
    <w:p w:rsidR="00BB64D8" w:rsidRPr="00BE2009" w:rsidRDefault="00BB64D8" w:rsidP="00BB64D8">
      <w:pPr>
        <w:spacing w:after="0" w:line="240" w:lineRule="auto"/>
      </w:pPr>
    </w:p>
    <w:p w:rsidR="00BB64D8" w:rsidRPr="00BE2009" w:rsidRDefault="00BB64D8" w:rsidP="00BB64D8">
      <w:pPr>
        <w:spacing w:after="0" w:line="240" w:lineRule="auto"/>
      </w:pPr>
    </w:p>
    <w:p w:rsidR="00803B32" w:rsidRPr="00BE2009" w:rsidRDefault="00803B32" w:rsidP="00803B32">
      <w:pPr>
        <w:pStyle w:val="ListParagraph"/>
        <w:numPr>
          <w:ilvl w:val="0"/>
          <w:numId w:val="5"/>
        </w:numPr>
        <w:spacing w:after="0" w:line="240" w:lineRule="auto"/>
      </w:pPr>
      <w:r w:rsidRPr="00BE2009">
        <w:t xml:space="preserve"> Complete and annotate the diagram below to show the process of vesicle transport of a     protein molecule through a eukaryote cell. Begin with protein synthesis in the Rough ER and finish with </w:t>
      </w:r>
      <w:r w:rsidRPr="00BE2009">
        <w:rPr>
          <w:i/>
        </w:rPr>
        <w:t>exocytosis though the plasma membrane</w:t>
      </w:r>
      <w:r w:rsidRPr="00BE2009">
        <w:t xml:space="preserve">. Label all organelles shown. </w:t>
      </w:r>
    </w:p>
    <w:p w:rsidR="00803B32" w:rsidRPr="00BE2009" w:rsidRDefault="00803B32" w:rsidP="00803B32">
      <w:pPr>
        <w:spacing w:after="0" w:line="240" w:lineRule="auto"/>
      </w:pPr>
    </w:p>
    <w:p w:rsidR="00803B32" w:rsidRPr="00BE2009" w:rsidRDefault="00803B32" w:rsidP="00803B32">
      <w:pPr>
        <w:spacing w:after="0" w:line="240" w:lineRule="auto"/>
      </w:pPr>
      <w:r w:rsidRPr="00BE2009">
        <w:rPr>
          <w:noProof/>
        </w:rPr>
        <w:drawing>
          <wp:anchor distT="0" distB="0" distL="114300" distR="114300" simplePos="0" relativeHeight="251660288" behindDoc="1" locked="0" layoutInCell="1" allowOverlap="1">
            <wp:simplePos x="0" y="0"/>
            <wp:positionH relativeFrom="column">
              <wp:posOffset>257175</wp:posOffset>
            </wp:positionH>
            <wp:positionV relativeFrom="paragraph">
              <wp:posOffset>115570</wp:posOffset>
            </wp:positionV>
            <wp:extent cx="6115050" cy="3609975"/>
            <wp:effectExtent l="19050" t="0" r="0" b="0"/>
            <wp:wrapTight wrapText="bothSides">
              <wp:wrapPolygon edited="0">
                <wp:start x="-67" y="0"/>
                <wp:lineTo x="-67" y="21543"/>
                <wp:lineTo x="21600" y="21543"/>
                <wp:lineTo x="21600" y="0"/>
                <wp:lineTo x="-67"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115050" cy="3609975"/>
                    </a:xfrm>
                    <a:prstGeom prst="rect">
                      <a:avLst/>
                    </a:prstGeom>
                    <a:noFill/>
                    <a:ln w="9525">
                      <a:noFill/>
                      <a:miter lim="800000"/>
                      <a:headEnd/>
                      <a:tailEnd/>
                    </a:ln>
                  </pic:spPr>
                </pic:pic>
              </a:graphicData>
            </a:graphic>
          </wp:anchor>
        </w:drawing>
      </w: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BB64D8" w:rsidRPr="00BE2009" w:rsidRDefault="00BB64D8" w:rsidP="00803B32">
      <w:pPr>
        <w:spacing w:after="0" w:line="240" w:lineRule="auto"/>
      </w:pPr>
    </w:p>
    <w:p w:rsidR="00BB64D8" w:rsidRPr="00BE2009" w:rsidRDefault="00BB64D8" w:rsidP="00803B32">
      <w:pPr>
        <w:spacing w:after="0" w:line="240" w:lineRule="auto"/>
      </w:pPr>
    </w:p>
    <w:p w:rsidR="00BB64D8" w:rsidRPr="00BE2009" w:rsidRDefault="00BB64D8" w:rsidP="00803B32">
      <w:pPr>
        <w:spacing w:after="0" w:line="240" w:lineRule="auto"/>
      </w:pPr>
    </w:p>
    <w:p w:rsidR="00BB64D8" w:rsidRPr="00BE2009" w:rsidRDefault="00BB64D8" w:rsidP="00803B32">
      <w:pPr>
        <w:spacing w:after="0" w:line="240" w:lineRule="auto"/>
      </w:pPr>
    </w:p>
    <w:p w:rsidR="00BB64D8" w:rsidRPr="00BE2009" w:rsidRDefault="00BB64D8" w:rsidP="00803B32">
      <w:pPr>
        <w:spacing w:after="0" w:line="240" w:lineRule="auto"/>
      </w:pPr>
    </w:p>
    <w:p w:rsidR="00803B32" w:rsidRPr="00BE2009" w:rsidRDefault="00803B32" w:rsidP="00BB64D8">
      <w:pPr>
        <w:pStyle w:val="ListParagraph"/>
        <w:numPr>
          <w:ilvl w:val="0"/>
          <w:numId w:val="5"/>
        </w:numPr>
        <w:spacing w:after="0" w:line="240" w:lineRule="auto"/>
      </w:pPr>
      <w:r w:rsidRPr="00BE2009">
        <w:t xml:space="preserve"> Differentiate between </w:t>
      </w:r>
      <w:r w:rsidRPr="00BE2009">
        <w:rPr>
          <w:i/>
        </w:rPr>
        <w:t>exocytosis</w:t>
      </w:r>
      <w:r w:rsidRPr="00BE2009">
        <w:t xml:space="preserve"> and </w:t>
      </w:r>
      <w:r w:rsidRPr="00BE2009">
        <w:rPr>
          <w:i/>
        </w:rPr>
        <w:t>endocytosis</w:t>
      </w:r>
      <w:r w:rsidRPr="00BE2009">
        <w:t xml:space="preserve">. </w:t>
      </w:r>
    </w:p>
    <w:p w:rsidR="00803B32" w:rsidRPr="00BE2009" w:rsidRDefault="00803B32" w:rsidP="00803B32">
      <w:pPr>
        <w:spacing w:after="0" w:line="240" w:lineRule="auto"/>
      </w:pPr>
    </w:p>
    <w:p w:rsidR="00803B32" w:rsidRPr="00BE2009" w:rsidRDefault="00803B32" w:rsidP="00803B32">
      <w:pPr>
        <w:spacing w:after="0" w:line="240" w:lineRule="auto"/>
      </w:pPr>
    </w:p>
    <w:p w:rsidR="00803B32" w:rsidRPr="00BE2009" w:rsidRDefault="00803B32" w:rsidP="00803B32">
      <w:pPr>
        <w:spacing w:after="0" w:line="240" w:lineRule="auto"/>
      </w:pPr>
    </w:p>
    <w:p w:rsidR="00BB64D8" w:rsidRPr="00BE2009" w:rsidRDefault="00BB64D8" w:rsidP="00803B32">
      <w:pPr>
        <w:spacing w:after="0" w:line="240" w:lineRule="auto"/>
      </w:pPr>
    </w:p>
    <w:p w:rsidR="00BB64D8" w:rsidRPr="00BE2009" w:rsidRDefault="00BB64D8" w:rsidP="00803B32">
      <w:pPr>
        <w:spacing w:after="0" w:line="240" w:lineRule="auto"/>
      </w:pPr>
    </w:p>
    <w:p w:rsidR="00803B32" w:rsidRPr="00BE2009" w:rsidRDefault="00803B32" w:rsidP="00803B32">
      <w:pPr>
        <w:pStyle w:val="ListParagraph"/>
        <w:numPr>
          <w:ilvl w:val="0"/>
          <w:numId w:val="5"/>
        </w:numPr>
        <w:spacing w:after="0" w:line="240" w:lineRule="auto"/>
      </w:pPr>
      <w:r w:rsidRPr="00BE2009">
        <w:t xml:space="preserve"> Describe how the plasma membrane breaks and reforms during exocytosis and endocytosis.</w:t>
      </w:r>
      <w:r w:rsidR="00BB64D8" w:rsidRPr="00BE2009">
        <w:t xml:space="preserve"> </w:t>
      </w:r>
      <w:r w:rsidRPr="00BE2009">
        <w:t xml:space="preserve">How does the fluidity of the membrane allow this?  </w:t>
      </w:r>
    </w:p>
    <w:p w:rsidR="00B54DA8" w:rsidRDefault="00BB64D8" w:rsidP="00ED6CD3">
      <w:r w:rsidRPr="00BE2009">
        <w:rPr>
          <w:noProof/>
        </w:rPr>
        <w:drawing>
          <wp:inline distT="0" distB="0" distL="0" distR="0">
            <wp:extent cx="1414463" cy="356235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414463" cy="3562350"/>
                    </a:xfrm>
                    <a:prstGeom prst="rect">
                      <a:avLst/>
                    </a:prstGeom>
                    <a:noFill/>
                    <a:ln w="9525">
                      <a:noFill/>
                      <a:miter lim="800000"/>
                      <a:headEnd/>
                      <a:tailEnd/>
                    </a:ln>
                  </pic:spPr>
                </pic:pic>
              </a:graphicData>
            </a:graphic>
          </wp:inline>
        </w:drawing>
      </w:r>
    </w:p>
    <w:p w:rsidR="00BE2009" w:rsidRPr="00BE2009" w:rsidRDefault="00BE2009" w:rsidP="00ED6CD3"/>
    <w:p w:rsidR="00BE2009" w:rsidRPr="00BE2009" w:rsidRDefault="00BE2009" w:rsidP="00BE2009">
      <w:pPr>
        <w:pStyle w:val="ListParagraph"/>
        <w:numPr>
          <w:ilvl w:val="0"/>
          <w:numId w:val="5"/>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right="567"/>
        <w:rPr>
          <w:rFonts w:cs="Times New Roman"/>
        </w:rPr>
      </w:pPr>
      <w:r w:rsidRPr="00BE2009">
        <w:rPr>
          <w:rFonts w:cs="Times New Roman"/>
        </w:rPr>
        <w:t>A study was carried out to determine the relationship between the diameter of a molecule and its movement through a membrane. The graph below shows the results of the study.</w:t>
      </w:r>
    </w:p>
    <w:p w:rsidR="00BE2009" w:rsidRPr="00BE2009" w:rsidRDefault="00BE2009" w:rsidP="00BE2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jc w:val="center"/>
        <w:rPr>
          <w:rFonts w:cs="Times New Roman"/>
        </w:rPr>
      </w:pPr>
      <w:r w:rsidRPr="00BE2009">
        <w:rPr>
          <w:rFonts w:cs="Times New Roman"/>
          <w:noProof/>
        </w:rPr>
        <w:drawing>
          <wp:inline distT="0" distB="0" distL="0" distR="0">
            <wp:extent cx="5472386" cy="2705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472386" cy="2705100"/>
                    </a:xfrm>
                    <a:prstGeom prst="rect">
                      <a:avLst/>
                    </a:prstGeom>
                    <a:noFill/>
                    <a:ln w="9525">
                      <a:noFill/>
                      <a:miter lim="800000"/>
                      <a:headEnd/>
                      <a:tailEnd/>
                    </a:ln>
                  </pic:spPr>
                </pic:pic>
              </a:graphicData>
            </a:graphic>
          </wp:inline>
        </w:drawing>
      </w:r>
    </w:p>
    <w:p w:rsidR="00BE2009" w:rsidRPr="00BE2009" w:rsidRDefault="00BE2009" w:rsidP="00BE2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right="1134"/>
        <w:jc w:val="right"/>
        <w:rPr>
          <w:rFonts w:cs="Times New Roman"/>
          <w:sz w:val="18"/>
          <w:szCs w:val="18"/>
        </w:rPr>
      </w:pPr>
      <w:r w:rsidRPr="00BE2009">
        <w:rPr>
          <w:rFonts w:cs="Times New Roman"/>
          <w:sz w:val="18"/>
          <w:szCs w:val="18"/>
        </w:rPr>
        <w:t xml:space="preserve">[Source: Knox, </w:t>
      </w:r>
      <w:r w:rsidRPr="00BE2009">
        <w:rPr>
          <w:rFonts w:cs="Times New Roman"/>
          <w:i/>
          <w:iCs/>
          <w:sz w:val="18"/>
          <w:szCs w:val="18"/>
        </w:rPr>
        <w:t xml:space="preserve">et al., Biology, </w:t>
      </w:r>
      <w:r w:rsidRPr="00BE2009">
        <w:rPr>
          <w:rFonts w:cs="Times New Roman"/>
          <w:sz w:val="18"/>
          <w:szCs w:val="18"/>
        </w:rPr>
        <w:t>Mcgraw Hill, Sydney, 1994, page 65]</w:t>
      </w:r>
    </w:p>
    <w:p w:rsidR="00BE2009" w:rsidRPr="00BE2009" w:rsidRDefault="00BE2009" w:rsidP="00BE2009">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1134" w:right="567" w:hanging="567"/>
        <w:rPr>
          <w:rFonts w:cs="Times New Roman"/>
        </w:rPr>
      </w:pPr>
      <w:r w:rsidRPr="00BE2009">
        <w:rPr>
          <w:rFonts w:cs="Times New Roman"/>
        </w:rPr>
        <w:t>(a)</w:t>
      </w:r>
      <w:r w:rsidRPr="00BE2009">
        <w:rPr>
          <w:rFonts w:cs="Times New Roman"/>
        </w:rPr>
        <w:tab/>
        <w:t>From the information in the graph alone, describe the relationship between the diameter of a molecule and its movement through a membrane.</w:t>
      </w:r>
    </w:p>
    <w:p w:rsidR="00BE2009" w:rsidRPr="00BE2009" w:rsidRDefault="00BE2009" w:rsidP="00BE2009">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cs="Times New Roman"/>
        </w:rPr>
      </w:pPr>
      <w:r w:rsidRPr="00BE2009">
        <w:rPr>
          <w:rFonts w:cs="Times New Roman"/>
        </w:rPr>
        <w:t>.........................................................................................................................................</w:t>
      </w:r>
    </w:p>
    <w:p w:rsidR="00BE2009" w:rsidRPr="00BE2009" w:rsidRDefault="00BE2009" w:rsidP="00BE2009">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cs="Times New Roman"/>
        </w:rPr>
      </w:pPr>
      <w:r w:rsidRPr="00BE2009">
        <w:rPr>
          <w:rFonts w:cs="Times New Roman"/>
        </w:rPr>
        <w:t>.........................................................................................................................................</w:t>
      </w:r>
    </w:p>
    <w:p w:rsidR="00BE2009" w:rsidRPr="00BE2009" w:rsidRDefault="00BE2009" w:rsidP="00BE2009">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cs="Times New Roman"/>
        </w:rPr>
      </w:pPr>
      <w:r w:rsidRPr="00BE2009">
        <w:rPr>
          <w:rFonts w:cs="Times New Roman"/>
        </w:rPr>
        <w:t>.........................................................................................................................................</w:t>
      </w:r>
    </w:p>
    <w:p w:rsidR="00BE2009" w:rsidRPr="00BE2009" w:rsidRDefault="00BE2009" w:rsidP="00BE2009">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cs="Times New Roman"/>
        </w:rPr>
      </w:pPr>
      <w:r w:rsidRPr="00BE2009">
        <w:rPr>
          <w:rFonts w:cs="Times New Roman"/>
        </w:rPr>
        <w:t>.........................................................................................................................................</w:t>
      </w:r>
    </w:p>
    <w:p w:rsidR="00BE2009" w:rsidRPr="00BE2009" w:rsidRDefault="00BE2009" w:rsidP="00BE2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r w:rsidRPr="00BE2009">
        <w:rPr>
          <w:rFonts w:cs="Times New Roman"/>
          <w:b/>
          <w:bCs/>
          <w:sz w:val="20"/>
          <w:szCs w:val="20"/>
        </w:rPr>
        <w:t>(2)</w:t>
      </w:r>
    </w:p>
    <w:p w:rsidR="00BE2009" w:rsidRDefault="00BE2009" w:rsidP="00BE200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cs="Times New Roman"/>
        </w:rPr>
      </w:pPr>
      <w:r w:rsidRPr="00BE2009">
        <w:rPr>
          <w:rFonts w:cs="Times New Roman"/>
        </w:rPr>
        <w:tab/>
      </w:r>
    </w:p>
    <w:p w:rsidR="00BE2009" w:rsidRDefault="00BE2009" w:rsidP="00BE200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cs="Times New Roman"/>
        </w:rPr>
      </w:pPr>
    </w:p>
    <w:p w:rsidR="00BE2009" w:rsidRPr="00BE2009" w:rsidRDefault="00BE2009" w:rsidP="00BE200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cs="Times New Roman"/>
        </w:rPr>
      </w:pPr>
      <w:r w:rsidRPr="00BE2009">
        <w:rPr>
          <w:rFonts w:cs="Times New Roman"/>
        </w:rPr>
        <w:t>A second study was carried out to investigate the effect of passive protein channels on the movement of glucose into cells. The graph below shows the rate of uptake of glucose into erythrocytes by simple diffusion and facilitated diffusion.</w:t>
      </w:r>
    </w:p>
    <w:p w:rsidR="00BE2009" w:rsidRPr="00BE2009" w:rsidRDefault="00BE2009" w:rsidP="00BE2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jc w:val="center"/>
        <w:rPr>
          <w:rFonts w:cs="Times New Roman"/>
        </w:rPr>
      </w:pPr>
      <w:r w:rsidRPr="00BE2009">
        <w:rPr>
          <w:rFonts w:cs="Times New Roman"/>
          <w:noProof/>
        </w:rPr>
        <w:drawing>
          <wp:inline distT="0" distB="0" distL="0" distR="0">
            <wp:extent cx="5038725" cy="24765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038725" cy="2476500"/>
                    </a:xfrm>
                    <a:prstGeom prst="rect">
                      <a:avLst/>
                    </a:prstGeom>
                    <a:noFill/>
                    <a:ln w="9525">
                      <a:noFill/>
                      <a:miter lim="800000"/>
                      <a:headEnd/>
                      <a:tailEnd/>
                    </a:ln>
                  </pic:spPr>
                </pic:pic>
              </a:graphicData>
            </a:graphic>
          </wp:inline>
        </w:drawing>
      </w:r>
    </w:p>
    <w:p w:rsidR="00BE2009" w:rsidRPr="00BE2009" w:rsidRDefault="00BE2009" w:rsidP="00BE2009">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1134" w:right="567" w:hanging="567"/>
        <w:rPr>
          <w:rFonts w:cs="Times New Roman"/>
        </w:rPr>
      </w:pPr>
      <w:r w:rsidRPr="00BE2009">
        <w:rPr>
          <w:rFonts w:cs="Times New Roman"/>
        </w:rPr>
        <w:t>(b)</w:t>
      </w:r>
      <w:r w:rsidRPr="00BE2009">
        <w:rPr>
          <w:rFonts w:cs="Times New Roman"/>
        </w:rPr>
        <w:tab/>
        <w:t>Identify the rate of glucose uptake at an external glucose concentration of 4 mmol dm</w:t>
      </w:r>
      <w:r w:rsidRPr="00BE2009">
        <w:rPr>
          <w:rFonts w:cs="Times New Roman"/>
          <w:position w:val="10"/>
          <w:sz w:val="16"/>
          <w:szCs w:val="16"/>
        </w:rPr>
        <w:t>-3</w:t>
      </w:r>
      <w:r w:rsidRPr="00BE2009">
        <w:rPr>
          <w:rFonts w:cs="Times New Roman"/>
        </w:rPr>
        <w:t>by</w:t>
      </w:r>
    </w:p>
    <w:p w:rsidR="00BE2009" w:rsidRPr="00BE2009" w:rsidRDefault="00BE2009" w:rsidP="00BE2009">
      <w:pPr>
        <w:tabs>
          <w:tab w:val="left" w:pos="1701"/>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240" w:after="0" w:line="240" w:lineRule="auto"/>
        <w:ind w:left="1701" w:right="567" w:hanging="567"/>
        <w:rPr>
          <w:rFonts w:cs="Times New Roman"/>
        </w:rPr>
      </w:pPr>
      <w:r w:rsidRPr="00BE2009">
        <w:rPr>
          <w:rFonts w:cs="Times New Roman"/>
        </w:rPr>
        <w:t>(i)</w:t>
      </w:r>
      <w:r w:rsidRPr="00BE2009">
        <w:rPr>
          <w:rFonts w:cs="Times New Roman"/>
        </w:rPr>
        <w:tab/>
        <w:t>simple diffusion.</w:t>
      </w:r>
      <w:r w:rsidRPr="00BE2009">
        <w:rPr>
          <w:rFonts w:cs="Times New Roman"/>
        </w:rPr>
        <w:tab/>
        <w:t>.........................................</w:t>
      </w:r>
    </w:p>
    <w:p w:rsidR="00BE2009" w:rsidRPr="00BE2009" w:rsidRDefault="00BE2009" w:rsidP="00BE2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r w:rsidRPr="00BE2009">
        <w:rPr>
          <w:rFonts w:cs="Times New Roman"/>
          <w:b/>
          <w:bCs/>
          <w:sz w:val="20"/>
          <w:szCs w:val="20"/>
        </w:rPr>
        <w:t>(1)</w:t>
      </w:r>
    </w:p>
    <w:p w:rsidR="00BE2009" w:rsidRPr="00BE2009" w:rsidRDefault="00BE2009" w:rsidP="00BE2009">
      <w:pPr>
        <w:tabs>
          <w:tab w:val="left" w:pos="1701"/>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240" w:after="0" w:line="240" w:lineRule="auto"/>
        <w:ind w:left="1701" w:right="567" w:hanging="567"/>
        <w:rPr>
          <w:rFonts w:cs="Times New Roman"/>
        </w:rPr>
      </w:pPr>
      <w:r w:rsidRPr="00BE2009">
        <w:rPr>
          <w:rFonts w:cs="Times New Roman"/>
        </w:rPr>
        <w:t>(ii)</w:t>
      </w:r>
      <w:r w:rsidRPr="00BE2009">
        <w:rPr>
          <w:rFonts w:cs="Times New Roman"/>
        </w:rPr>
        <w:tab/>
        <w:t>facilitated diffusion.</w:t>
      </w:r>
      <w:r w:rsidRPr="00BE2009">
        <w:rPr>
          <w:rFonts w:cs="Times New Roman"/>
        </w:rPr>
        <w:tab/>
        <w:t>.........................................</w:t>
      </w:r>
    </w:p>
    <w:p w:rsidR="00BE2009" w:rsidRDefault="00BE2009" w:rsidP="00BE2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r w:rsidRPr="00BE2009">
        <w:rPr>
          <w:rFonts w:cs="Times New Roman"/>
          <w:b/>
          <w:bCs/>
          <w:sz w:val="20"/>
          <w:szCs w:val="20"/>
        </w:rPr>
        <w:t>(1)</w:t>
      </w:r>
    </w:p>
    <w:p w:rsidR="00BE2009" w:rsidRDefault="00BE2009" w:rsidP="00BE2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p>
    <w:p w:rsidR="00BE2009" w:rsidRDefault="00BE2009" w:rsidP="00BE2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p>
    <w:p w:rsidR="00BE2009" w:rsidRDefault="00BE2009" w:rsidP="00BE2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p>
    <w:p w:rsidR="00BE2009" w:rsidRPr="00BE2009" w:rsidRDefault="00BE2009" w:rsidP="00BE2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p>
    <w:p w:rsidR="00BE2009" w:rsidRPr="00BE2009" w:rsidRDefault="00BE2009" w:rsidP="00BE2009">
      <w:pPr>
        <w:tabs>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1701" w:right="567" w:hanging="1134"/>
        <w:rPr>
          <w:rFonts w:cs="Times New Roman"/>
        </w:rPr>
      </w:pPr>
      <w:r w:rsidRPr="00BE2009">
        <w:rPr>
          <w:rFonts w:cs="Times New Roman"/>
        </w:rPr>
        <w:t>(c)</w:t>
      </w:r>
      <w:r w:rsidRPr="00BE2009">
        <w:rPr>
          <w:rFonts w:cs="Times New Roman"/>
        </w:rPr>
        <w:tab/>
        <w:t>(i)</w:t>
      </w:r>
      <w:r w:rsidRPr="00BE2009">
        <w:rPr>
          <w:rFonts w:cs="Times New Roman"/>
        </w:rPr>
        <w:tab/>
        <w:t>Compare the effect of increasing the external glucose concentration on glucose uptake by facilitated diffusion and by simple diffusion.</w:t>
      </w:r>
    </w:p>
    <w:p w:rsidR="00BE2009" w:rsidRPr="00BE2009" w:rsidRDefault="00BE2009" w:rsidP="00BE2009">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ind w:left="2268" w:right="567" w:hanging="567"/>
        <w:rPr>
          <w:rFonts w:cs="Times New Roman"/>
        </w:rPr>
      </w:pPr>
      <w:r w:rsidRPr="00BE2009">
        <w:rPr>
          <w:rFonts w:cs="Times New Roman"/>
        </w:rPr>
        <w:t>...............................................................................................................................</w:t>
      </w:r>
    </w:p>
    <w:p w:rsidR="00BE2009" w:rsidRPr="00BE2009" w:rsidRDefault="00BE2009" w:rsidP="00BE2009">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ind w:left="2268" w:right="567" w:hanging="567"/>
        <w:rPr>
          <w:rFonts w:cs="Times New Roman"/>
        </w:rPr>
      </w:pPr>
      <w:r w:rsidRPr="00BE2009">
        <w:rPr>
          <w:rFonts w:cs="Times New Roman"/>
        </w:rPr>
        <w:t>...............................................................................................................................</w:t>
      </w:r>
    </w:p>
    <w:p w:rsidR="00BE2009" w:rsidRPr="00BE2009" w:rsidRDefault="00BE2009" w:rsidP="00BE2009">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ind w:left="2268" w:right="567" w:hanging="567"/>
        <w:rPr>
          <w:rFonts w:cs="Times New Roman"/>
        </w:rPr>
      </w:pPr>
      <w:r w:rsidRPr="00BE2009">
        <w:rPr>
          <w:rFonts w:cs="Times New Roman"/>
        </w:rPr>
        <w:t>...............................................................................................................................</w:t>
      </w:r>
    </w:p>
    <w:p w:rsidR="00BE2009" w:rsidRPr="00BE2009" w:rsidRDefault="00BE2009" w:rsidP="00BE2009">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ind w:left="2268" w:right="567" w:hanging="567"/>
        <w:rPr>
          <w:rFonts w:cs="Times New Roman"/>
        </w:rPr>
      </w:pPr>
      <w:r w:rsidRPr="00BE2009">
        <w:rPr>
          <w:rFonts w:cs="Times New Roman"/>
        </w:rPr>
        <w:t>...............................................................................................................................</w:t>
      </w:r>
    </w:p>
    <w:p w:rsidR="00BE2009" w:rsidRPr="00BE2009" w:rsidRDefault="00BE2009" w:rsidP="00BE2009">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ind w:left="2268" w:right="567" w:hanging="567"/>
        <w:rPr>
          <w:rFonts w:cs="Times New Roman"/>
        </w:rPr>
      </w:pPr>
      <w:r w:rsidRPr="00BE2009">
        <w:rPr>
          <w:rFonts w:cs="Times New Roman"/>
        </w:rPr>
        <w:t>...............................................................................................................................</w:t>
      </w:r>
    </w:p>
    <w:p w:rsidR="00BE2009" w:rsidRPr="00BE2009" w:rsidRDefault="00BE2009" w:rsidP="00BE2009">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ind w:left="2268" w:right="567" w:hanging="567"/>
        <w:rPr>
          <w:rFonts w:cs="Times New Roman"/>
        </w:rPr>
      </w:pPr>
      <w:r w:rsidRPr="00BE2009">
        <w:rPr>
          <w:rFonts w:cs="Times New Roman"/>
        </w:rPr>
        <w:t>...............................................................................................................................</w:t>
      </w:r>
    </w:p>
    <w:p w:rsidR="00BE2009" w:rsidRDefault="00BE2009" w:rsidP="00BE2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r w:rsidRPr="00BE2009">
        <w:rPr>
          <w:rFonts w:cs="Times New Roman"/>
          <w:b/>
          <w:bCs/>
          <w:sz w:val="20"/>
          <w:szCs w:val="20"/>
        </w:rPr>
        <w:t>(3)</w:t>
      </w:r>
    </w:p>
    <w:p w:rsidR="00BE2009" w:rsidRDefault="00BE2009" w:rsidP="00BE2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p>
    <w:p w:rsidR="00BE2009" w:rsidRPr="00BE2009" w:rsidRDefault="00BE2009" w:rsidP="00BE2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p>
    <w:p w:rsidR="00BE2009" w:rsidRPr="00BE2009" w:rsidRDefault="00BE2009" w:rsidP="00BE2009">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240" w:after="0" w:line="240" w:lineRule="auto"/>
        <w:ind w:left="1701" w:right="567" w:hanging="567"/>
        <w:rPr>
          <w:rFonts w:cs="Times New Roman"/>
        </w:rPr>
      </w:pPr>
      <w:r w:rsidRPr="00BE2009">
        <w:rPr>
          <w:rFonts w:cs="Times New Roman"/>
        </w:rPr>
        <w:t>(ii)</w:t>
      </w:r>
      <w:r w:rsidRPr="00BE2009">
        <w:rPr>
          <w:rFonts w:cs="Times New Roman"/>
        </w:rPr>
        <w:tab/>
        <w:t>Predict, with a reason, the effect on glucose uptake by facilitated diffusion of increasing the external concentration of glucose to 30 mmol dm</w:t>
      </w:r>
      <w:r w:rsidRPr="00BE2009">
        <w:rPr>
          <w:rFonts w:cs="Times New Roman"/>
          <w:position w:val="10"/>
          <w:sz w:val="16"/>
          <w:szCs w:val="16"/>
        </w:rPr>
        <w:t>-3</w:t>
      </w:r>
      <w:r w:rsidRPr="00BE2009">
        <w:rPr>
          <w:rFonts w:cs="Times New Roman"/>
        </w:rPr>
        <w:t>.</w:t>
      </w:r>
    </w:p>
    <w:p w:rsidR="00BE2009" w:rsidRPr="00BE2009" w:rsidRDefault="00BE2009" w:rsidP="00BE2009">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ind w:left="2268" w:right="567" w:hanging="567"/>
        <w:rPr>
          <w:rFonts w:cs="Times New Roman"/>
        </w:rPr>
      </w:pPr>
      <w:r w:rsidRPr="00BE2009">
        <w:rPr>
          <w:rFonts w:cs="Times New Roman"/>
        </w:rPr>
        <w:t>...............................................................................................................................</w:t>
      </w:r>
    </w:p>
    <w:p w:rsidR="00BE2009" w:rsidRPr="00BE2009" w:rsidRDefault="00BE2009" w:rsidP="00BE2009">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ind w:left="2268" w:right="567" w:hanging="567"/>
        <w:rPr>
          <w:rFonts w:cs="Times New Roman"/>
        </w:rPr>
      </w:pPr>
      <w:r w:rsidRPr="00BE2009">
        <w:rPr>
          <w:rFonts w:cs="Times New Roman"/>
        </w:rPr>
        <w:t>...............................................................................................................................</w:t>
      </w:r>
    </w:p>
    <w:p w:rsidR="00BE2009" w:rsidRPr="00BE2009" w:rsidRDefault="00BE2009" w:rsidP="00BE2009">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ind w:left="2268" w:right="567" w:hanging="567"/>
        <w:rPr>
          <w:rFonts w:cs="Times New Roman"/>
        </w:rPr>
      </w:pPr>
      <w:r w:rsidRPr="00BE2009">
        <w:rPr>
          <w:rFonts w:cs="Times New Roman"/>
        </w:rPr>
        <w:t>...............................................................................................................................</w:t>
      </w:r>
    </w:p>
    <w:p w:rsidR="00BE2009" w:rsidRPr="00BE2009" w:rsidRDefault="00BE2009" w:rsidP="00BE2009">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after="0" w:line="240" w:lineRule="auto"/>
        <w:ind w:left="2268" w:right="567" w:hanging="567"/>
        <w:rPr>
          <w:rFonts w:cs="Times New Roman"/>
        </w:rPr>
      </w:pPr>
      <w:r w:rsidRPr="00BE2009">
        <w:rPr>
          <w:rFonts w:cs="Times New Roman"/>
        </w:rPr>
        <w:t>...............................................................................................................................</w:t>
      </w:r>
    </w:p>
    <w:p w:rsidR="00BE2009" w:rsidRPr="00BE2009" w:rsidRDefault="00BE2009" w:rsidP="00BE2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r w:rsidRPr="00BE2009">
        <w:rPr>
          <w:rFonts w:cs="Times New Roman"/>
          <w:b/>
          <w:bCs/>
          <w:sz w:val="20"/>
          <w:szCs w:val="20"/>
        </w:rPr>
        <w:t>(2)</w:t>
      </w:r>
    </w:p>
    <w:p w:rsidR="00BE2009" w:rsidRPr="00BE2009" w:rsidRDefault="00BE2009" w:rsidP="00BE2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cs="Times New Roman"/>
          <w:b/>
          <w:bCs/>
          <w:sz w:val="20"/>
          <w:szCs w:val="20"/>
        </w:rPr>
      </w:pPr>
      <w:r w:rsidRPr="00BE2009">
        <w:rPr>
          <w:rFonts w:cs="Times New Roman"/>
          <w:b/>
          <w:bCs/>
          <w:sz w:val="20"/>
          <w:szCs w:val="20"/>
        </w:rPr>
        <w:t>(Total 9 marks)</w:t>
      </w:r>
    </w:p>
    <w:p w:rsidR="00BE2009" w:rsidRPr="00BE2009" w:rsidRDefault="00BE2009" w:rsidP="00BE200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cs="Times New Roman"/>
        </w:rPr>
      </w:pPr>
    </w:p>
    <w:p w:rsidR="00BE2009" w:rsidRPr="00BE2009" w:rsidRDefault="00BE2009" w:rsidP="00BE2009">
      <w:pPr>
        <w:autoSpaceDE w:val="0"/>
        <w:autoSpaceDN w:val="0"/>
        <w:adjustRightInd w:val="0"/>
        <w:spacing w:after="0" w:line="240" w:lineRule="auto"/>
        <w:rPr>
          <w:rFonts w:cs="Times New Roman"/>
        </w:rPr>
      </w:pPr>
    </w:p>
    <w:p w:rsidR="00BB64D8" w:rsidRPr="00BE2009" w:rsidRDefault="00BB64D8" w:rsidP="00BE2009"/>
    <w:sectPr w:rsidR="00BB64D8" w:rsidRPr="00BE2009" w:rsidSect="001031F1">
      <w:headerReference w:type="default" r:id="rId13"/>
      <w:footerReference w:type="default" r:id="rId14"/>
      <w:pgSz w:w="11899" w:h="16838"/>
      <w:pgMar w:top="1440" w:right="1440" w:bottom="1440" w:left="1440" w:gutter="0"/>
      <w:docGrid w:linePitch="360"/>
      <w:printerSettings r:id="rId15"/>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64186" w:rsidRDefault="00F64186" w:rsidP="00B54DA8">
      <w:pPr>
        <w:spacing w:after="0" w:line="240" w:lineRule="auto"/>
      </w:pPr>
      <w:r>
        <w:separator/>
      </w:r>
    </w:p>
  </w:endnote>
  <w:endnote w:type="continuationSeparator" w:id="1">
    <w:p w:rsidR="00F64186" w:rsidRDefault="00F64186" w:rsidP="00B54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64186" w:rsidRPr="00A57077" w:rsidRDefault="00F64186">
    <w:pPr>
      <w:pStyle w:val="Footer"/>
      <w:rPr>
        <w:color w:val="7F7F7F" w:themeColor="text1" w:themeTint="80"/>
        <w:sz w:val="20"/>
      </w:rPr>
    </w:pPr>
    <w:r>
      <w:rPr>
        <w:color w:val="7F7F7F" w:themeColor="text1" w:themeTint="80"/>
        <w:sz w:val="20"/>
      </w:rPr>
      <w:t xml:space="preserve">     </w:t>
    </w:r>
    <w:r w:rsidRPr="0018790C">
      <w:rPr>
        <w:noProof/>
        <w:color w:val="7F7F7F" w:themeColor="text1" w:themeTint="80"/>
        <w:sz w:val="20"/>
      </w:rPr>
      <w:drawing>
        <wp:anchor distT="0" distB="0" distL="114300" distR="114300" simplePos="0" relativeHeight="251660288" behindDoc="1" locked="0" layoutInCell="1" allowOverlap="1">
          <wp:simplePos x="0" y="0"/>
          <wp:positionH relativeFrom="column">
            <wp:posOffset>-342900</wp:posOffset>
          </wp:positionH>
          <wp:positionV relativeFrom="paragraph">
            <wp:posOffset>-54610</wp:posOffset>
          </wp:positionV>
          <wp:extent cx="333375" cy="333375"/>
          <wp:effectExtent l="19050" t="0" r="9525" b="0"/>
          <wp:wrapTight wrapText="bothSides">
            <wp:wrapPolygon edited="0">
              <wp:start x="-1234" y="0"/>
              <wp:lineTo x="-1234" y="20983"/>
              <wp:lineTo x="22217" y="20983"/>
              <wp:lineTo x="22217" y="0"/>
              <wp:lineTo x="-1234"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7000"/>
                  </a:blip>
                  <a:srcRect/>
                  <a:stretch>
                    <a:fillRect/>
                  </a:stretch>
                </pic:blipFill>
                <pic:spPr bwMode="auto">
                  <a:xfrm>
                    <a:off x="0" y="0"/>
                    <a:ext cx="333375" cy="333375"/>
                  </a:xfrm>
                  <a:prstGeom prst="rect">
                    <a:avLst/>
                  </a:prstGeom>
                  <a:noFill/>
                  <a:ln w="9525">
                    <a:noFill/>
                    <a:miter lim="800000"/>
                    <a:headEnd/>
                    <a:tailEnd/>
                  </a:ln>
                </pic:spPr>
              </pic:pic>
            </a:graphicData>
          </a:graphic>
        </wp:anchor>
      </w:drawing>
    </w:r>
    <w:r>
      <w:rPr>
        <w:color w:val="7F7F7F" w:themeColor="text1" w:themeTint="80"/>
        <w:sz w:val="20"/>
      </w:rPr>
      <w:t xml:space="preserve">   </w:t>
    </w:r>
    <w:r w:rsidRPr="0018790C">
      <w:rPr>
        <w:color w:val="7F7F7F" w:themeColor="text1" w:themeTint="80"/>
        <w:sz w:val="20"/>
      </w:rPr>
      <w:t xml:space="preserve">Stephen Taylor                       </w:t>
    </w:r>
    <w:r>
      <w:rPr>
        <w:color w:val="7F7F7F" w:themeColor="text1" w:themeTint="80"/>
        <w:sz w:val="20"/>
      </w:rPr>
      <w:t xml:space="preserve">       </w:t>
    </w:r>
    <w:r w:rsidRPr="0018790C">
      <w:rPr>
        <w:color w:val="7F7F7F" w:themeColor="text1" w:themeTint="80"/>
        <w:sz w:val="20"/>
      </w:rPr>
      <w:t xml:space="preserve">Bandung International School         </w:t>
    </w:r>
    <w:r>
      <w:rPr>
        <w:color w:val="7F7F7F" w:themeColor="text1" w:themeTint="80"/>
        <w:sz w:val="20"/>
      </w:rPr>
      <w:t xml:space="preserve">            </w:t>
    </w:r>
    <w:hyperlink r:id="rId2" w:history="1">
      <w:r w:rsidRPr="0018790C">
        <w:rPr>
          <w:rStyle w:val="Hyperlink"/>
          <w:color w:val="7F7F7F" w:themeColor="text1" w:themeTint="80"/>
          <w:sz w:val="20"/>
        </w:rPr>
        <w:t>http://sciencevideos.wordpress.com</w:t>
      </w:r>
    </w:hyperlink>
    <w:r w:rsidRPr="0018790C">
      <w:rPr>
        <w:color w:val="7F7F7F" w:themeColor="text1" w:themeTint="80"/>
        <w:sz w:val="20"/>
      </w:rPr>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64186" w:rsidRDefault="00F64186" w:rsidP="00B54DA8">
      <w:pPr>
        <w:spacing w:after="0" w:line="240" w:lineRule="auto"/>
      </w:pPr>
      <w:r>
        <w:separator/>
      </w:r>
    </w:p>
  </w:footnote>
  <w:footnote w:type="continuationSeparator" w:id="1">
    <w:p w:rsidR="00F64186" w:rsidRDefault="00F64186" w:rsidP="00B54DA8">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64186" w:rsidRPr="00B54DA8" w:rsidRDefault="00F64186">
    <w:pPr>
      <w:pStyle w:val="Header"/>
      <w:rPr>
        <w:color w:val="7F7F7F" w:themeColor="text1" w:themeTint="80"/>
      </w:rPr>
    </w:pPr>
    <w:r>
      <w:rPr>
        <w:noProof/>
        <w:color w:val="7F7F7F" w:themeColor="text1" w:themeTint="80"/>
      </w:rPr>
      <w:drawing>
        <wp:anchor distT="0" distB="0" distL="114300" distR="114300" simplePos="0" relativeHeight="251658240" behindDoc="1" locked="0" layoutInCell="1" allowOverlap="1">
          <wp:simplePos x="0" y="0"/>
          <wp:positionH relativeFrom="column">
            <wp:posOffset>5753100</wp:posOffset>
          </wp:positionH>
          <wp:positionV relativeFrom="paragraph">
            <wp:posOffset>-171450</wp:posOffset>
          </wp:positionV>
          <wp:extent cx="714375" cy="552450"/>
          <wp:effectExtent l="19050" t="0" r="9525" b="0"/>
          <wp:wrapTight wrapText="bothSides">
            <wp:wrapPolygon edited="0">
              <wp:start x="-576" y="0"/>
              <wp:lineTo x="-576" y="20855"/>
              <wp:lineTo x="21888" y="20855"/>
              <wp:lineTo x="21888" y="0"/>
              <wp:lineTo x="-576" y="0"/>
            </wp:wrapPolygon>
          </wp:wrapTight>
          <wp:docPr id="1" name="Picture 0" descr="BIS Bi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 Bio Logo.jpg"/>
                  <pic:cNvPicPr/>
                </pic:nvPicPr>
                <pic:blipFill>
                  <a:blip r:embed="rId1"/>
                  <a:stretch>
                    <a:fillRect/>
                  </a:stretch>
                </pic:blipFill>
                <pic:spPr>
                  <a:xfrm>
                    <a:off x="0" y="0"/>
                    <a:ext cx="714375" cy="552450"/>
                  </a:xfrm>
                  <a:prstGeom prst="rect">
                    <a:avLst/>
                  </a:prstGeom>
                </pic:spPr>
              </pic:pic>
            </a:graphicData>
          </a:graphic>
        </wp:anchor>
      </w:drawing>
    </w:r>
    <w:r w:rsidRPr="00B54DA8">
      <w:rPr>
        <w:color w:val="7F7F7F" w:themeColor="text1" w:themeTint="80"/>
      </w:rPr>
      <w:t>Essential Biology 0</w:t>
    </w:r>
    <w:r>
      <w:rPr>
        <w:color w:val="7F7F7F" w:themeColor="text1" w:themeTint="80"/>
      </w:rPr>
      <w:t>2.4: Membranes</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B82C92"/>
    <w:multiLevelType w:val="hybridMultilevel"/>
    <w:tmpl w:val="801A0A96"/>
    <w:lvl w:ilvl="0" w:tplc="679AD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894F68"/>
    <w:multiLevelType w:val="hybridMultilevel"/>
    <w:tmpl w:val="06E85D94"/>
    <w:lvl w:ilvl="0" w:tplc="5DD89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612C33"/>
    <w:multiLevelType w:val="hybridMultilevel"/>
    <w:tmpl w:val="2188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A4F90"/>
    <w:multiLevelType w:val="hybridMultilevel"/>
    <w:tmpl w:val="F0800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52E2B"/>
    <w:multiLevelType w:val="hybridMultilevel"/>
    <w:tmpl w:val="F5763588"/>
    <w:lvl w:ilvl="0" w:tplc="136690C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52210A"/>
    <w:multiLevelType w:val="hybridMultilevel"/>
    <w:tmpl w:val="801A0A96"/>
    <w:lvl w:ilvl="0" w:tplc="679AD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hdrShapeDefaults>
    <o:shapedefaults v:ext="edit" spidmax="2051"/>
  </w:hdrShapeDefaults>
  <w:footnotePr>
    <w:footnote w:id="0"/>
    <w:footnote w:id="1"/>
  </w:footnotePr>
  <w:endnotePr>
    <w:endnote w:id="0"/>
    <w:endnote w:id="1"/>
  </w:endnotePr>
  <w:compat/>
  <w:rsids>
    <w:rsidRoot w:val="0054655C"/>
    <w:rsid w:val="00011B96"/>
    <w:rsid w:val="001031F1"/>
    <w:rsid w:val="002C6EB2"/>
    <w:rsid w:val="003D7C97"/>
    <w:rsid w:val="004527FA"/>
    <w:rsid w:val="00491F7D"/>
    <w:rsid w:val="0054655C"/>
    <w:rsid w:val="006521D7"/>
    <w:rsid w:val="00683734"/>
    <w:rsid w:val="00767AAD"/>
    <w:rsid w:val="00803B32"/>
    <w:rsid w:val="008669FA"/>
    <w:rsid w:val="00A57077"/>
    <w:rsid w:val="00A66301"/>
    <w:rsid w:val="00A86385"/>
    <w:rsid w:val="00B54DA8"/>
    <w:rsid w:val="00BB64D8"/>
    <w:rsid w:val="00BE2009"/>
    <w:rsid w:val="00BF0CC9"/>
    <w:rsid w:val="00C63AB7"/>
    <w:rsid w:val="00E53260"/>
    <w:rsid w:val="00ED6CD3"/>
    <w:rsid w:val="00F64186"/>
    <w:rsid w:val="00FD5A7F"/>
    <w:rsid w:val="00FE677C"/>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4D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4DA8"/>
  </w:style>
  <w:style w:type="paragraph" w:styleId="Footer">
    <w:name w:val="footer"/>
    <w:basedOn w:val="Normal"/>
    <w:link w:val="FooterChar"/>
    <w:uiPriority w:val="99"/>
    <w:semiHidden/>
    <w:unhideWhenUsed/>
    <w:rsid w:val="00B54D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4DA8"/>
  </w:style>
  <w:style w:type="paragraph" w:styleId="BalloonText">
    <w:name w:val="Balloon Text"/>
    <w:basedOn w:val="Normal"/>
    <w:link w:val="BalloonTextChar"/>
    <w:uiPriority w:val="99"/>
    <w:semiHidden/>
    <w:unhideWhenUsed/>
    <w:rsid w:val="00B5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DA8"/>
    <w:rPr>
      <w:rFonts w:ascii="Tahoma" w:hAnsi="Tahoma" w:cs="Tahoma"/>
      <w:sz w:val="16"/>
      <w:szCs w:val="16"/>
    </w:rPr>
  </w:style>
  <w:style w:type="paragraph" w:styleId="ListParagraph">
    <w:name w:val="List Paragraph"/>
    <w:basedOn w:val="Normal"/>
    <w:uiPriority w:val="34"/>
    <w:qFormat/>
    <w:rsid w:val="00B54DA8"/>
    <w:pPr>
      <w:ind w:left="720"/>
      <w:contextualSpacing/>
    </w:pPr>
  </w:style>
  <w:style w:type="character" w:styleId="Hyperlink">
    <w:name w:val="Hyperlink"/>
    <w:basedOn w:val="DefaultParagraphFont"/>
    <w:uiPriority w:val="99"/>
    <w:unhideWhenUsed/>
    <w:rsid w:val="00A57077"/>
    <w:rPr>
      <w:color w:val="0000FF" w:themeColor="hyperlink"/>
      <w:u w:val="single"/>
    </w:rPr>
  </w:style>
  <w:style w:type="table" w:styleId="TableGrid">
    <w:name w:val="Table Grid"/>
    <w:basedOn w:val="TableNormal"/>
    <w:uiPriority w:val="59"/>
    <w:rsid w:val="00803B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questionChar">
    <w:name w:val="question Char"/>
    <w:basedOn w:val="Normal"/>
    <w:uiPriority w:val="99"/>
    <w:rsid w:val="00BE2009"/>
    <w:pPr>
      <w:autoSpaceDE w:val="0"/>
      <w:autoSpaceDN w:val="0"/>
      <w:adjustRightInd w:val="0"/>
      <w:spacing w:before="240" w:after="0" w:line="240" w:lineRule="auto"/>
      <w:ind w:left="567" w:right="567" w:hanging="567"/>
    </w:pPr>
    <w:rPr>
      <w:rFonts w:ascii="Times New Roman" w:hAnsi="Times New Roman" w:cs="Times New Roman"/>
    </w:rPr>
  </w:style>
  <w:style w:type="paragraph" w:customStyle="1" w:styleId="graph">
    <w:name w:val="graph"/>
    <w:basedOn w:val="Normal"/>
    <w:uiPriority w:val="99"/>
    <w:rsid w:val="00BE2009"/>
    <w:pPr>
      <w:autoSpaceDE w:val="0"/>
      <w:autoSpaceDN w:val="0"/>
      <w:adjustRightInd w:val="0"/>
      <w:spacing w:before="240" w:after="0" w:line="240" w:lineRule="auto"/>
      <w:jc w:val="center"/>
    </w:pPr>
    <w:rPr>
      <w:rFonts w:ascii="Times New Roman" w:hAnsi="Times New Roman" w:cs="Times New Roman"/>
    </w:rPr>
  </w:style>
  <w:style w:type="paragraph" w:customStyle="1" w:styleId="right">
    <w:name w:val="right"/>
    <w:basedOn w:val="Normal"/>
    <w:uiPriority w:val="99"/>
    <w:rsid w:val="00BE2009"/>
    <w:pPr>
      <w:autoSpaceDE w:val="0"/>
      <w:autoSpaceDN w:val="0"/>
      <w:adjustRightInd w:val="0"/>
      <w:spacing w:before="240" w:after="0" w:line="240" w:lineRule="auto"/>
      <w:ind w:right="1134"/>
      <w:jc w:val="right"/>
    </w:pPr>
    <w:rPr>
      <w:rFonts w:ascii="Times New Roman" w:hAnsi="Times New Roman" w:cs="Times New Roman"/>
    </w:rPr>
  </w:style>
  <w:style w:type="paragraph" w:customStyle="1" w:styleId="indent1">
    <w:name w:val="indent1"/>
    <w:basedOn w:val="Normal"/>
    <w:uiPriority w:val="99"/>
    <w:rsid w:val="00BE2009"/>
    <w:pPr>
      <w:autoSpaceDE w:val="0"/>
      <w:autoSpaceDN w:val="0"/>
      <w:adjustRightInd w:val="0"/>
      <w:spacing w:before="240" w:after="0" w:line="240" w:lineRule="auto"/>
      <w:ind w:left="1134" w:right="567" w:hanging="567"/>
    </w:pPr>
    <w:rPr>
      <w:rFonts w:ascii="Times New Roman" w:hAnsi="Times New Roman" w:cs="Times New Roman"/>
    </w:rPr>
  </w:style>
  <w:style w:type="paragraph" w:customStyle="1" w:styleId="indent1a">
    <w:name w:val="indent1(a)"/>
    <w:basedOn w:val="indent1"/>
    <w:uiPriority w:val="99"/>
    <w:rsid w:val="00BE2009"/>
    <w:pPr>
      <w:tabs>
        <w:tab w:val="left" w:pos="1134"/>
      </w:tabs>
      <w:ind w:left="1701" w:hanging="1134"/>
    </w:pPr>
  </w:style>
  <w:style w:type="paragraph" w:customStyle="1" w:styleId="indent2Char">
    <w:name w:val="indent2 Char"/>
    <w:basedOn w:val="Normal"/>
    <w:uiPriority w:val="99"/>
    <w:rsid w:val="00BE2009"/>
    <w:pPr>
      <w:autoSpaceDE w:val="0"/>
      <w:autoSpaceDN w:val="0"/>
      <w:adjustRightInd w:val="0"/>
      <w:spacing w:before="240" w:after="0" w:line="240" w:lineRule="auto"/>
      <w:ind w:left="1701" w:right="567" w:hanging="567"/>
    </w:pPr>
    <w:rPr>
      <w:rFonts w:ascii="Times New Roman" w:hAnsi="Times New Roman" w:cs="Times New Roman"/>
    </w:rPr>
  </w:style>
  <w:style w:type="paragraph" w:customStyle="1" w:styleId="mark">
    <w:name w:val="mark"/>
    <w:basedOn w:val="Normal"/>
    <w:uiPriority w:val="99"/>
    <w:rsid w:val="00BE2009"/>
    <w:pPr>
      <w:autoSpaceDE w:val="0"/>
      <w:autoSpaceDN w:val="0"/>
      <w:adjustRightInd w:val="0"/>
      <w:spacing w:after="0" w:line="240" w:lineRule="auto"/>
      <w:jc w:val="right"/>
    </w:pPr>
    <w:rPr>
      <w:rFonts w:ascii="Times New Roman" w:hAnsi="Times New Roman" w:cs="Times New Roman"/>
      <w:b/>
      <w:bCs/>
      <w:sz w:val="20"/>
      <w:szCs w:val="20"/>
    </w:rPr>
  </w:style>
  <w:style w:type="paragraph" w:customStyle="1" w:styleId="indent3">
    <w:name w:val="indent3"/>
    <w:basedOn w:val="Normal"/>
    <w:uiPriority w:val="99"/>
    <w:rsid w:val="00BE2009"/>
    <w:pPr>
      <w:autoSpaceDE w:val="0"/>
      <w:autoSpaceDN w:val="0"/>
      <w:adjustRightInd w:val="0"/>
      <w:spacing w:before="240" w:after="0" w:line="240" w:lineRule="auto"/>
      <w:ind w:left="2268" w:right="567" w:hanging="567"/>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wmf"/><Relationship Id="rId12" Type="http://schemas.openxmlformats.org/officeDocument/2006/relationships/image" Target="media/image6.w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hyperlink" Target="http://sciencevideos.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taff\Curriculum\MS%20-%20HS\Teacher_Resources\Science\-%20IB%20DIPLOMA%20-\DP%20BIOLOGY\Blank%20IB%20Bio%20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\Staff\Curriculum\MS - HS\Teacher_Resources\Science\- IB DIPLOMA -\DP BIOLOGY\Blank IB Bio Worksheet.dotx</Template>
  <TotalTime>1</TotalTime>
  <Pages>8</Pages>
  <Words>899</Words>
  <Characters>5128</Characters>
  <Application>Microsoft Word 12.0.0</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Bandung International School</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Josh Arnold</cp:lastModifiedBy>
  <cp:revision>4</cp:revision>
  <cp:lastPrinted>2010-09-09T06:26:00Z</cp:lastPrinted>
  <dcterms:created xsi:type="dcterms:W3CDTF">2010-09-09T02:48:00Z</dcterms:created>
  <dcterms:modified xsi:type="dcterms:W3CDTF">2010-09-09T06:27:00Z</dcterms:modified>
</cp:coreProperties>
</file>